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21" w:rsidRPr="003452B4" w:rsidRDefault="00F90921" w:rsidP="00822BCF">
      <w:pPr>
        <w:pStyle w:val="Default"/>
        <w:rPr>
          <w:b/>
        </w:rPr>
      </w:pPr>
      <w:bookmarkStart w:id="0" w:name="_GoBack"/>
      <w:bookmarkEnd w:id="0"/>
      <w:r w:rsidRPr="003452B4">
        <w:rPr>
          <w:b/>
        </w:rPr>
        <w:t>Índice</w:t>
      </w:r>
    </w:p>
    <w:p w:rsidR="00F90921" w:rsidRPr="003452B4" w:rsidRDefault="00F90921" w:rsidP="00822BCF">
      <w:pPr>
        <w:pStyle w:val="Default"/>
        <w:rPr>
          <w:b/>
        </w:rPr>
      </w:pPr>
    </w:p>
    <w:tbl>
      <w:tblPr>
        <w:tblStyle w:val="Tablaconcuadrcula"/>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91"/>
        <w:gridCol w:w="617"/>
        <w:gridCol w:w="7575"/>
        <w:gridCol w:w="530"/>
      </w:tblGrid>
      <w:tr w:rsidR="00850E0C" w:rsidRPr="003452B4" w:rsidTr="00B05B0B">
        <w:trPr>
          <w:trHeight w:val="567"/>
        </w:trPr>
        <w:tc>
          <w:tcPr>
            <w:tcW w:w="617" w:type="dxa"/>
            <w:vAlign w:val="center"/>
          </w:tcPr>
          <w:p w:rsidR="00850E0C" w:rsidRPr="003452B4" w:rsidRDefault="00B05B0B" w:rsidP="00B05B0B">
            <w:pPr>
              <w:pStyle w:val="Default"/>
            </w:pPr>
            <w:r>
              <w:t>1</w:t>
            </w:r>
            <w:r w:rsidR="00850E0C" w:rsidRPr="003452B4">
              <w:t>.</w:t>
            </w:r>
          </w:p>
        </w:tc>
        <w:tc>
          <w:tcPr>
            <w:tcW w:w="8283" w:type="dxa"/>
            <w:gridSpan w:val="3"/>
            <w:vAlign w:val="center"/>
          </w:tcPr>
          <w:p w:rsidR="00850E0C" w:rsidRPr="003452B4" w:rsidRDefault="00850E0C" w:rsidP="00B05B0B">
            <w:pPr>
              <w:pStyle w:val="Default"/>
              <w:rPr>
                <w:b/>
              </w:rPr>
            </w:pPr>
            <w:r w:rsidRPr="003452B4">
              <w:rPr>
                <w:b/>
              </w:rPr>
              <w:t>Título Primero “ Del Objeto, la Integración y Atribuciones del Comité</w:t>
            </w:r>
          </w:p>
        </w:tc>
        <w:tc>
          <w:tcPr>
            <w:tcW w:w="530" w:type="dxa"/>
            <w:vAlign w:val="center"/>
          </w:tcPr>
          <w:p w:rsidR="00850E0C" w:rsidRPr="003452B4" w:rsidRDefault="00B05B0B" w:rsidP="00B05B0B">
            <w:pPr>
              <w:pStyle w:val="Default"/>
              <w:jc w:val="right"/>
              <w:rPr>
                <w:b/>
              </w:rPr>
            </w:pPr>
            <w:r>
              <w:rPr>
                <w:b/>
              </w:rPr>
              <w:t>2</w:t>
            </w:r>
          </w:p>
        </w:tc>
      </w:tr>
      <w:tr w:rsidR="00850E0C" w:rsidRPr="003452B4" w:rsidTr="00B05B0B">
        <w:trPr>
          <w:gridBefore w:val="2"/>
          <w:wBefore w:w="708" w:type="dxa"/>
          <w:trHeight w:val="567"/>
        </w:trPr>
        <w:tc>
          <w:tcPr>
            <w:tcW w:w="617" w:type="dxa"/>
            <w:vAlign w:val="center"/>
          </w:tcPr>
          <w:p w:rsidR="00850E0C" w:rsidRPr="003452B4" w:rsidRDefault="00850E0C" w:rsidP="00B05B0B">
            <w:pPr>
              <w:pStyle w:val="Default"/>
              <w:jc w:val="center"/>
            </w:pPr>
            <w:r w:rsidRPr="003452B4">
              <w:t>1.</w:t>
            </w:r>
            <w:r w:rsidR="00B05B0B">
              <w:t>1</w:t>
            </w:r>
          </w:p>
        </w:tc>
        <w:tc>
          <w:tcPr>
            <w:tcW w:w="7575" w:type="dxa"/>
            <w:vAlign w:val="center"/>
          </w:tcPr>
          <w:p w:rsidR="00850E0C" w:rsidRPr="003452B4" w:rsidRDefault="00850E0C" w:rsidP="00B05B0B">
            <w:pPr>
              <w:pStyle w:val="Default"/>
            </w:pPr>
            <w:r w:rsidRPr="003452B4">
              <w:t>Capítulo I “Disposiciones Generales”</w:t>
            </w:r>
          </w:p>
        </w:tc>
        <w:tc>
          <w:tcPr>
            <w:tcW w:w="530" w:type="dxa"/>
            <w:vAlign w:val="center"/>
          </w:tcPr>
          <w:p w:rsidR="00850E0C" w:rsidRPr="00B05B0B" w:rsidRDefault="00B05B0B" w:rsidP="00B05B0B">
            <w:pPr>
              <w:pStyle w:val="Default"/>
              <w:jc w:val="right"/>
              <w:rPr>
                <w:b/>
              </w:rPr>
            </w:pPr>
            <w:r>
              <w:rPr>
                <w:b/>
              </w:rPr>
              <w:t>2</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1.</w:t>
            </w:r>
            <w:r w:rsidR="00850E0C" w:rsidRPr="003452B4">
              <w:t>2</w:t>
            </w:r>
          </w:p>
        </w:tc>
        <w:tc>
          <w:tcPr>
            <w:tcW w:w="7575" w:type="dxa"/>
            <w:vAlign w:val="center"/>
          </w:tcPr>
          <w:p w:rsidR="00850E0C" w:rsidRPr="003452B4" w:rsidRDefault="00850E0C" w:rsidP="00B05B0B">
            <w:pPr>
              <w:pStyle w:val="Default"/>
            </w:pPr>
            <w:r w:rsidRPr="003452B4">
              <w:t>Capítulo II “Objeto y Naturaleza del Comité”</w:t>
            </w:r>
          </w:p>
        </w:tc>
        <w:tc>
          <w:tcPr>
            <w:tcW w:w="530" w:type="dxa"/>
            <w:vAlign w:val="center"/>
          </w:tcPr>
          <w:p w:rsidR="00850E0C" w:rsidRPr="00B05B0B" w:rsidRDefault="00B05B0B" w:rsidP="00B05B0B">
            <w:pPr>
              <w:pStyle w:val="Default"/>
              <w:jc w:val="right"/>
              <w:rPr>
                <w:b/>
              </w:rPr>
            </w:pPr>
            <w:r>
              <w:rPr>
                <w:b/>
              </w:rPr>
              <w:t>3</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1.</w:t>
            </w:r>
            <w:r w:rsidR="00850E0C" w:rsidRPr="003452B4">
              <w:t>3</w:t>
            </w:r>
          </w:p>
        </w:tc>
        <w:tc>
          <w:tcPr>
            <w:tcW w:w="7575" w:type="dxa"/>
            <w:vAlign w:val="center"/>
          </w:tcPr>
          <w:p w:rsidR="00850E0C" w:rsidRPr="003452B4" w:rsidRDefault="00850E0C" w:rsidP="00B05B0B">
            <w:pPr>
              <w:pStyle w:val="Default"/>
            </w:pPr>
            <w:r w:rsidRPr="003452B4">
              <w:t>Capítulo III “De sus Integrantes”</w:t>
            </w:r>
          </w:p>
        </w:tc>
        <w:tc>
          <w:tcPr>
            <w:tcW w:w="530" w:type="dxa"/>
            <w:vAlign w:val="center"/>
          </w:tcPr>
          <w:p w:rsidR="00850E0C" w:rsidRPr="00B05B0B" w:rsidRDefault="00B05B0B" w:rsidP="00B05B0B">
            <w:pPr>
              <w:pStyle w:val="Default"/>
              <w:jc w:val="right"/>
              <w:rPr>
                <w:b/>
              </w:rPr>
            </w:pPr>
            <w:r>
              <w:rPr>
                <w:b/>
              </w:rPr>
              <w:t>5</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1.</w:t>
            </w:r>
            <w:r w:rsidR="00850E0C" w:rsidRPr="003452B4">
              <w:t>4</w:t>
            </w:r>
          </w:p>
        </w:tc>
        <w:tc>
          <w:tcPr>
            <w:tcW w:w="7575" w:type="dxa"/>
            <w:vAlign w:val="center"/>
          </w:tcPr>
          <w:p w:rsidR="00850E0C" w:rsidRPr="003452B4" w:rsidRDefault="00850E0C" w:rsidP="00B05B0B">
            <w:pPr>
              <w:pStyle w:val="Default"/>
            </w:pPr>
            <w:r w:rsidRPr="003452B4">
              <w:t>Capítulo IV “De las Atribuciones del Comité”</w:t>
            </w:r>
          </w:p>
        </w:tc>
        <w:tc>
          <w:tcPr>
            <w:tcW w:w="530" w:type="dxa"/>
            <w:vAlign w:val="center"/>
          </w:tcPr>
          <w:p w:rsidR="00850E0C" w:rsidRPr="00B05B0B" w:rsidRDefault="00B05B0B" w:rsidP="00B05B0B">
            <w:pPr>
              <w:pStyle w:val="Default"/>
              <w:jc w:val="right"/>
              <w:rPr>
                <w:b/>
              </w:rPr>
            </w:pPr>
            <w:r>
              <w:rPr>
                <w:b/>
              </w:rPr>
              <w:t>7</w:t>
            </w:r>
          </w:p>
        </w:tc>
      </w:tr>
      <w:tr w:rsidR="00850E0C" w:rsidRPr="003452B4" w:rsidTr="00B05B0B">
        <w:trPr>
          <w:trHeight w:val="567"/>
        </w:trPr>
        <w:tc>
          <w:tcPr>
            <w:tcW w:w="617" w:type="dxa"/>
            <w:vAlign w:val="center"/>
          </w:tcPr>
          <w:p w:rsidR="00850E0C" w:rsidRPr="003452B4" w:rsidRDefault="00B05B0B" w:rsidP="00B05B0B">
            <w:pPr>
              <w:pStyle w:val="Default"/>
            </w:pPr>
            <w:r>
              <w:t>2</w:t>
            </w:r>
            <w:r w:rsidR="00850E0C" w:rsidRPr="003452B4">
              <w:t>.</w:t>
            </w:r>
          </w:p>
        </w:tc>
        <w:tc>
          <w:tcPr>
            <w:tcW w:w="8283" w:type="dxa"/>
            <w:gridSpan w:val="3"/>
            <w:vAlign w:val="center"/>
          </w:tcPr>
          <w:p w:rsidR="00850E0C" w:rsidRPr="003452B4" w:rsidRDefault="00850E0C" w:rsidP="00041CF0">
            <w:pPr>
              <w:pStyle w:val="Default"/>
              <w:rPr>
                <w:b/>
              </w:rPr>
            </w:pPr>
            <w:r w:rsidRPr="003452B4">
              <w:rPr>
                <w:b/>
              </w:rPr>
              <w:t>Título Segundo “De las Funciones de</w:t>
            </w:r>
            <w:r w:rsidR="00041CF0">
              <w:rPr>
                <w:b/>
              </w:rPr>
              <w:t xml:space="preserve"> los Miembros</w:t>
            </w:r>
            <w:r w:rsidRPr="003452B4">
              <w:rPr>
                <w:b/>
              </w:rPr>
              <w:t>”</w:t>
            </w:r>
          </w:p>
        </w:tc>
        <w:tc>
          <w:tcPr>
            <w:tcW w:w="530" w:type="dxa"/>
            <w:vAlign w:val="center"/>
          </w:tcPr>
          <w:p w:rsidR="00850E0C" w:rsidRPr="003452B4" w:rsidRDefault="00B05B0B" w:rsidP="00B05B0B">
            <w:pPr>
              <w:pStyle w:val="Default"/>
              <w:jc w:val="right"/>
              <w:rPr>
                <w:b/>
              </w:rPr>
            </w:pPr>
            <w:r>
              <w:rPr>
                <w:b/>
              </w:rPr>
              <w:t>8</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2.1</w:t>
            </w:r>
            <w:r w:rsidR="00850E0C" w:rsidRPr="003452B4">
              <w:t>.</w:t>
            </w:r>
          </w:p>
        </w:tc>
        <w:tc>
          <w:tcPr>
            <w:tcW w:w="7575" w:type="dxa"/>
            <w:vAlign w:val="center"/>
          </w:tcPr>
          <w:p w:rsidR="00850E0C" w:rsidRPr="003452B4" w:rsidRDefault="00850E0C" w:rsidP="00B05B0B">
            <w:pPr>
              <w:pStyle w:val="Default"/>
            </w:pPr>
            <w:r w:rsidRPr="003452B4">
              <w:t>Capítulo I</w:t>
            </w:r>
            <w:r w:rsidRPr="003452B4">
              <w:rPr>
                <w:b/>
              </w:rPr>
              <w:t xml:space="preserve"> </w:t>
            </w:r>
            <w:r w:rsidRPr="003452B4">
              <w:t>“De las Funciones del Presidente”</w:t>
            </w:r>
          </w:p>
        </w:tc>
        <w:tc>
          <w:tcPr>
            <w:tcW w:w="530" w:type="dxa"/>
            <w:vAlign w:val="center"/>
          </w:tcPr>
          <w:p w:rsidR="00850E0C" w:rsidRPr="00B05B0B" w:rsidRDefault="00B05B0B" w:rsidP="00B05B0B">
            <w:pPr>
              <w:pStyle w:val="Default"/>
              <w:jc w:val="right"/>
              <w:rPr>
                <w:b/>
              </w:rPr>
            </w:pPr>
            <w:r>
              <w:rPr>
                <w:b/>
              </w:rPr>
              <w:t>8</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2.2</w:t>
            </w:r>
          </w:p>
        </w:tc>
        <w:tc>
          <w:tcPr>
            <w:tcW w:w="7575" w:type="dxa"/>
            <w:vAlign w:val="center"/>
          </w:tcPr>
          <w:p w:rsidR="00850E0C" w:rsidRPr="003452B4" w:rsidRDefault="00850E0C" w:rsidP="00B05B0B">
            <w:pPr>
              <w:pStyle w:val="Default"/>
            </w:pPr>
            <w:r w:rsidRPr="003452B4">
              <w:t>Capítulo II “De las Funciones del Representante No Gubernamental”</w:t>
            </w:r>
          </w:p>
        </w:tc>
        <w:tc>
          <w:tcPr>
            <w:tcW w:w="530" w:type="dxa"/>
            <w:vAlign w:val="center"/>
          </w:tcPr>
          <w:p w:rsidR="00850E0C" w:rsidRPr="00B05B0B" w:rsidRDefault="00B05B0B" w:rsidP="00B05B0B">
            <w:pPr>
              <w:pStyle w:val="Default"/>
              <w:jc w:val="right"/>
              <w:rPr>
                <w:b/>
              </w:rPr>
            </w:pPr>
            <w:r>
              <w:rPr>
                <w:b/>
              </w:rPr>
              <w:t>9</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2.3</w:t>
            </w:r>
          </w:p>
        </w:tc>
        <w:tc>
          <w:tcPr>
            <w:tcW w:w="7575" w:type="dxa"/>
            <w:vAlign w:val="center"/>
          </w:tcPr>
          <w:p w:rsidR="00850E0C" w:rsidRPr="003452B4" w:rsidRDefault="00850E0C" w:rsidP="00B05B0B">
            <w:pPr>
              <w:pStyle w:val="Default"/>
            </w:pPr>
            <w:r w:rsidRPr="003452B4">
              <w:t>Capítulo III “De las Funciones del Secretario Técnico”</w:t>
            </w:r>
          </w:p>
        </w:tc>
        <w:tc>
          <w:tcPr>
            <w:tcW w:w="530" w:type="dxa"/>
            <w:vAlign w:val="center"/>
          </w:tcPr>
          <w:p w:rsidR="00850E0C" w:rsidRPr="00B05B0B" w:rsidRDefault="00B05B0B" w:rsidP="00B05B0B">
            <w:pPr>
              <w:pStyle w:val="Default"/>
              <w:jc w:val="right"/>
              <w:rPr>
                <w:b/>
              </w:rPr>
            </w:pPr>
            <w:r>
              <w:rPr>
                <w:b/>
              </w:rPr>
              <w:t>10</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2.4</w:t>
            </w:r>
          </w:p>
        </w:tc>
        <w:tc>
          <w:tcPr>
            <w:tcW w:w="7575" w:type="dxa"/>
            <w:vAlign w:val="center"/>
          </w:tcPr>
          <w:p w:rsidR="00885020" w:rsidRDefault="00850E0C" w:rsidP="00041CF0">
            <w:pPr>
              <w:pStyle w:val="Default"/>
            </w:pPr>
            <w:r w:rsidRPr="003452B4">
              <w:t xml:space="preserve">Capítulo IV “De las Funciones de los </w:t>
            </w:r>
            <w:r w:rsidR="00041CF0">
              <w:t>Integrantes</w:t>
            </w:r>
          </w:p>
          <w:p w:rsidR="00850E0C" w:rsidRPr="003452B4" w:rsidRDefault="00850E0C" w:rsidP="00041CF0">
            <w:pPr>
              <w:pStyle w:val="Default"/>
            </w:pPr>
            <w:r w:rsidRPr="003452B4">
              <w:t xml:space="preserve"> del Comité”</w:t>
            </w:r>
          </w:p>
        </w:tc>
        <w:tc>
          <w:tcPr>
            <w:tcW w:w="530" w:type="dxa"/>
            <w:vAlign w:val="center"/>
          </w:tcPr>
          <w:p w:rsidR="00850E0C" w:rsidRPr="00B05B0B" w:rsidRDefault="00B05B0B" w:rsidP="00B05B0B">
            <w:pPr>
              <w:pStyle w:val="Default"/>
              <w:jc w:val="right"/>
              <w:rPr>
                <w:b/>
              </w:rPr>
            </w:pPr>
            <w:r>
              <w:rPr>
                <w:b/>
              </w:rPr>
              <w:t>11</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2.5</w:t>
            </w:r>
          </w:p>
        </w:tc>
        <w:tc>
          <w:tcPr>
            <w:tcW w:w="7575" w:type="dxa"/>
            <w:vAlign w:val="center"/>
          </w:tcPr>
          <w:p w:rsidR="00850E0C" w:rsidRPr="003452B4" w:rsidRDefault="00850E0C" w:rsidP="00B05B0B">
            <w:pPr>
              <w:pStyle w:val="Default"/>
            </w:pPr>
            <w:r w:rsidRPr="003452B4">
              <w:t>Capítulo V “De las Funciones del Facilitador”</w:t>
            </w:r>
          </w:p>
        </w:tc>
        <w:tc>
          <w:tcPr>
            <w:tcW w:w="530" w:type="dxa"/>
            <w:vAlign w:val="center"/>
          </w:tcPr>
          <w:p w:rsidR="00850E0C" w:rsidRPr="00B05B0B" w:rsidRDefault="00B05B0B" w:rsidP="00B05B0B">
            <w:pPr>
              <w:pStyle w:val="Default"/>
              <w:jc w:val="right"/>
              <w:rPr>
                <w:b/>
              </w:rPr>
            </w:pPr>
            <w:r>
              <w:rPr>
                <w:b/>
              </w:rPr>
              <w:t>12</w:t>
            </w:r>
          </w:p>
        </w:tc>
      </w:tr>
      <w:tr w:rsidR="00850E0C" w:rsidRPr="003452B4" w:rsidTr="00B05B0B">
        <w:trPr>
          <w:trHeight w:val="567"/>
        </w:trPr>
        <w:tc>
          <w:tcPr>
            <w:tcW w:w="617" w:type="dxa"/>
            <w:vAlign w:val="center"/>
          </w:tcPr>
          <w:p w:rsidR="00850E0C" w:rsidRPr="003452B4" w:rsidRDefault="00B05B0B" w:rsidP="00B05B0B">
            <w:pPr>
              <w:pStyle w:val="Default"/>
            </w:pPr>
            <w:r>
              <w:t>3</w:t>
            </w:r>
          </w:p>
        </w:tc>
        <w:tc>
          <w:tcPr>
            <w:tcW w:w="8283" w:type="dxa"/>
            <w:gridSpan w:val="3"/>
            <w:vAlign w:val="center"/>
          </w:tcPr>
          <w:p w:rsidR="00850E0C" w:rsidRPr="003452B4" w:rsidRDefault="00850E0C" w:rsidP="00B05B0B">
            <w:pPr>
              <w:pStyle w:val="Default"/>
              <w:rPr>
                <w:b/>
              </w:rPr>
            </w:pPr>
            <w:r w:rsidRPr="003452B4">
              <w:rPr>
                <w:b/>
              </w:rPr>
              <w:t>Título Tercero “Del Funcionamiento del Comité”</w:t>
            </w:r>
          </w:p>
        </w:tc>
        <w:tc>
          <w:tcPr>
            <w:tcW w:w="530" w:type="dxa"/>
            <w:vAlign w:val="center"/>
          </w:tcPr>
          <w:p w:rsidR="00850E0C" w:rsidRPr="003452B4" w:rsidRDefault="00B05B0B" w:rsidP="00B05B0B">
            <w:pPr>
              <w:pStyle w:val="Default"/>
              <w:jc w:val="right"/>
              <w:rPr>
                <w:b/>
              </w:rPr>
            </w:pPr>
            <w:r>
              <w:rPr>
                <w:b/>
              </w:rPr>
              <w:t>12</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3.1</w:t>
            </w:r>
          </w:p>
        </w:tc>
        <w:tc>
          <w:tcPr>
            <w:tcW w:w="7575" w:type="dxa"/>
            <w:vAlign w:val="center"/>
          </w:tcPr>
          <w:p w:rsidR="00850E0C" w:rsidRPr="003452B4" w:rsidRDefault="00850E0C" w:rsidP="00B05B0B">
            <w:pPr>
              <w:pStyle w:val="Default"/>
            </w:pPr>
            <w:r w:rsidRPr="003452B4">
              <w:t>Capítulo I “De las Sesiones Ordinarias y Extraordinarias”</w:t>
            </w:r>
          </w:p>
        </w:tc>
        <w:tc>
          <w:tcPr>
            <w:tcW w:w="530" w:type="dxa"/>
            <w:vAlign w:val="center"/>
          </w:tcPr>
          <w:p w:rsidR="00850E0C" w:rsidRPr="00B05B0B" w:rsidRDefault="00B05B0B" w:rsidP="00B05B0B">
            <w:pPr>
              <w:pStyle w:val="Default"/>
              <w:jc w:val="right"/>
              <w:rPr>
                <w:b/>
              </w:rPr>
            </w:pPr>
            <w:r>
              <w:rPr>
                <w:b/>
              </w:rPr>
              <w:t>12</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3.2</w:t>
            </w:r>
          </w:p>
        </w:tc>
        <w:tc>
          <w:tcPr>
            <w:tcW w:w="7575" w:type="dxa"/>
            <w:vAlign w:val="center"/>
          </w:tcPr>
          <w:p w:rsidR="00850E0C" w:rsidRPr="003452B4" w:rsidRDefault="00850E0C" w:rsidP="00B05B0B">
            <w:pPr>
              <w:pStyle w:val="Default"/>
            </w:pPr>
            <w:r w:rsidRPr="003452B4">
              <w:t>Capítulo II “De las Vocalías de Trabajo”</w:t>
            </w:r>
          </w:p>
        </w:tc>
        <w:tc>
          <w:tcPr>
            <w:tcW w:w="530" w:type="dxa"/>
            <w:vAlign w:val="center"/>
          </w:tcPr>
          <w:p w:rsidR="00850E0C" w:rsidRPr="00B05B0B" w:rsidRDefault="00B05B0B" w:rsidP="00B05B0B">
            <w:pPr>
              <w:pStyle w:val="Default"/>
              <w:jc w:val="right"/>
              <w:rPr>
                <w:b/>
              </w:rPr>
            </w:pPr>
            <w:r>
              <w:rPr>
                <w:b/>
              </w:rPr>
              <w:t>15</w:t>
            </w:r>
          </w:p>
        </w:tc>
      </w:tr>
      <w:tr w:rsidR="00850E0C" w:rsidRPr="003452B4" w:rsidTr="00B05B0B">
        <w:trPr>
          <w:gridBefore w:val="2"/>
          <w:wBefore w:w="708" w:type="dxa"/>
          <w:trHeight w:val="567"/>
        </w:trPr>
        <w:tc>
          <w:tcPr>
            <w:tcW w:w="617" w:type="dxa"/>
            <w:vAlign w:val="center"/>
          </w:tcPr>
          <w:p w:rsidR="00850E0C" w:rsidRPr="003452B4" w:rsidRDefault="00B05B0B" w:rsidP="00B05B0B">
            <w:pPr>
              <w:pStyle w:val="Default"/>
              <w:jc w:val="center"/>
            </w:pPr>
            <w:r>
              <w:t>3.3</w:t>
            </w:r>
          </w:p>
        </w:tc>
        <w:tc>
          <w:tcPr>
            <w:tcW w:w="7575" w:type="dxa"/>
            <w:vAlign w:val="center"/>
          </w:tcPr>
          <w:p w:rsidR="00850E0C" w:rsidRPr="003452B4" w:rsidRDefault="00850E0C" w:rsidP="00B05B0B">
            <w:pPr>
              <w:pStyle w:val="Default"/>
            </w:pPr>
            <w:r w:rsidRPr="003452B4">
              <w:t>Capítulo III “De la Admisión, Separación y Exclusión de los Miembros del Comité”</w:t>
            </w:r>
          </w:p>
        </w:tc>
        <w:tc>
          <w:tcPr>
            <w:tcW w:w="530" w:type="dxa"/>
            <w:vAlign w:val="center"/>
          </w:tcPr>
          <w:p w:rsidR="00850E0C" w:rsidRPr="00B05B0B" w:rsidRDefault="00B05B0B" w:rsidP="00B05B0B">
            <w:pPr>
              <w:pStyle w:val="Default"/>
              <w:jc w:val="right"/>
              <w:rPr>
                <w:b/>
              </w:rPr>
            </w:pPr>
            <w:r>
              <w:rPr>
                <w:b/>
              </w:rPr>
              <w:t>16</w:t>
            </w:r>
          </w:p>
        </w:tc>
      </w:tr>
      <w:tr w:rsidR="00850E0C" w:rsidRPr="003452B4" w:rsidTr="00B05B0B">
        <w:trPr>
          <w:trHeight w:val="567"/>
        </w:trPr>
        <w:tc>
          <w:tcPr>
            <w:tcW w:w="617" w:type="dxa"/>
            <w:vAlign w:val="center"/>
          </w:tcPr>
          <w:p w:rsidR="00850E0C" w:rsidRPr="003452B4" w:rsidRDefault="00B05B0B" w:rsidP="00B05B0B">
            <w:pPr>
              <w:pStyle w:val="Default"/>
            </w:pPr>
            <w:r>
              <w:t>4</w:t>
            </w:r>
          </w:p>
        </w:tc>
        <w:tc>
          <w:tcPr>
            <w:tcW w:w="8283" w:type="dxa"/>
            <w:gridSpan w:val="3"/>
            <w:vAlign w:val="center"/>
          </w:tcPr>
          <w:p w:rsidR="00850E0C" w:rsidRPr="003452B4" w:rsidRDefault="00850E0C" w:rsidP="00B05B0B">
            <w:pPr>
              <w:pStyle w:val="Default"/>
              <w:rPr>
                <w:b/>
              </w:rPr>
            </w:pPr>
            <w:r w:rsidRPr="003452B4">
              <w:rPr>
                <w:b/>
              </w:rPr>
              <w:t>Transitorios</w:t>
            </w:r>
          </w:p>
        </w:tc>
        <w:tc>
          <w:tcPr>
            <w:tcW w:w="530" w:type="dxa"/>
            <w:vAlign w:val="center"/>
          </w:tcPr>
          <w:p w:rsidR="00850E0C" w:rsidRPr="003452B4" w:rsidRDefault="00B05B0B" w:rsidP="00B05B0B">
            <w:pPr>
              <w:pStyle w:val="Default"/>
              <w:jc w:val="right"/>
              <w:rPr>
                <w:b/>
              </w:rPr>
            </w:pPr>
            <w:r>
              <w:rPr>
                <w:b/>
              </w:rPr>
              <w:t>17</w:t>
            </w:r>
          </w:p>
        </w:tc>
      </w:tr>
    </w:tbl>
    <w:p w:rsidR="00850E0C" w:rsidRDefault="00850E0C" w:rsidP="00A2516A">
      <w:pPr>
        <w:jc w:val="center"/>
        <w:rPr>
          <w:rFonts w:ascii="Arial" w:hAnsi="Arial" w:cs="Arial"/>
          <w:b/>
          <w:bCs/>
          <w:sz w:val="24"/>
          <w:szCs w:val="24"/>
        </w:rPr>
      </w:pPr>
    </w:p>
    <w:p w:rsidR="00850E0C" w:rsidRDefault="00850E0C">
      <w:pPr>
        <w:rPr>
          <w:rFonts w:ascii="Arial" w:hAnsi="Arial" w:cs="Arial"/>
          <w:b/>
          <w:bCs/>
          <w:sz w:val="24"/>
          <w:szCs w:val="24"/>
        </w:rPr>
      </w:pPr>
      <w:r>
        <w:rPr>
          <w:rFonts w:ascii="Arial" w:hAnsi="Arial" w:cs="Arial"/>
          <w:b/>
          <w:bCs/>
          <w:sz w:val="24"/>
          <w:szCs w:val="24"/>
        </w:rPr>
        <w:br w:type="page"/>
      </w:r>
    </w:p>
    <w:p w:rsidR="00E9160D" w:rsidRPr="003452B4" w:rsidRDefault="00A72B62" w:rsidP="00A2516A">
      <w:pPr>
        <w:jc w:val="center"/>
        <w:rPr>
          <w:rFonts w:ascii="Arial" w:hAnsi="Arial" w:cs="Arial"/>
          <w:b/>
          <w:bCs/>
          <w:sz w:val="24"/>
          <w:szCs w:val="24"/>
        </w:rPr>
      </w:pPr>
      <w:r w:rsidRPr="003452B4">
        <w:rPr>
          <w:rFonts w:ascii="Arial" w:hAnsi="Arial" w:cs="Arial"/>
          <w:b/>
          <w:bCs/>
          <w:sz w:val="24"/>
          <w:szCs w:val="24"/>
        </w:rPr>
        <w:lastRenderedPageBreak/>
        <w:t>TÍ</w:t>
      </w:r>
      <w:r w:rsidR="00E9160D" w:rsidRPr="003452B4">
        <w:rPr>
          <w:rFonts w:ascii="Arial" w:hAnsi="Arial" w:cs="Arial"/>
          <w:b/>
          <w:bCs/>
          <w:sz w:val="24"/>
          <w:szCs w:val="24"/>
        </w:rPr>
        <w:t>TULO PRIMERO</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DEL OBJETO, LA INTEGRACIÓN Y ATRIBUCIONES DE</w:t>
      </w:r>
      <w:r w:rsidR="00A839DF">
        <w:rPr>
          <w:rFonts w:ascii="Arial" w:hAnsi="Arial" w:cs="Arial"/>
          <w:b/>
          <w:bCs/>
          <w:sz w:val="24"/>
          <w:szCs w:val="24"/>
        </w:rPr>
        <w:t xml:space="preserve"> </w:t>
      </w:r>
      <w:r w:rsidRPr="003452B4">
        <w:rPr>
          <w:rFonts w:ascii="Arial" w:hAnsi="Arial" w:cs="Arial"/>
          <w:b/>
          <w:bCs/>
          <w:sz w:val="24"/>
          <w:szCs w:val="24"/>
        </w:rPr>
        <w:t>L</w:t>
      </w:r>
      <w:r w:rsidR="00A839DF">
        <w:rPr>
          <w:rFonts w:ascii="Arial" w:hAnsi="Arial" w:cs="Arial"/>
          <w:b/>
          <w:bCs/>
          <w:sz w:val="24"/>
          <w:szCs w:val="24"/>
        </w:rPr>
        <w:t>OS</w:t>
      </w:r>
      <w:r w:rsidRPr="003452B4">
        <w:rPr>
          <w:rFonts w:ascii="Arial" w:hAnsi="Arial" w:cs="Arial"/>
          <w:b/>
          <w:bCs/>
          <w:sz w:val="24"/>
          <w:szCs w:val="24"/>
        </w:rPr>
        <w:t xml:space="preserve"> COMITÉ</w:t>
      </w:r>
      <w:r w:rsidR="00A839DF">
        <w:rPr>
          <w:rFonts w:ascii="Arial" w:hAnsi="Arial" w:cs="Arial"/>
          <w:b/>
          <w:bCs/>
          <w:sz w:val="24"/>
          <w:szCs w:val="24"/>
        </w:rPr>
        <w:t>S</w:t>
      </w:r>
    </w:p>
    <w:p w:rsidR="00677282" w:rsidRDefault="00677282" w:rsidP="000370C9">
      <w:pPr>
        <w:autoSpaceDE w:val="0"/>
        <w:autoSpaceDN w:val="0"/>
        <w:adjustRightInd w:val="0"/>
        <w:spacing w:after="0" w:line="240" w:lineRule="auto"/>
        <w:jc w:val="center"/>
        <w:rPr>
          <w:rFonts w:ascii="Arial" w:hAnsi="Arial" w:cs="Arial"/>
          <w:b/>
          <w:bCs/>
          <w:sz w:val="24"/>
          <w:szCs w:val="24"/>
        </w:rPr>
      </w:pPr>
    </w:p>
    <w:p w:rsidR="000B5256" w:rsidRPr="003452B4" w:rsidRDefault="000B5256" w:rsidP="000370C9">
      <w:pPr>
        <w:autoSpaceDE w:val="0"/>
        <w:autoSpaceDN w:val="0"/>
        <w:adjustRightInd w:val="0"/>
        <w:spacing w:after="0" w:line="240" w:lineRule="auto"/>
        <w:jc w:val="center"/>
        <w:rPr>
          <w:rFonts w:ascii="Arial" w:hAnsi="Arial" w:cs="Arial"/>
          <w:b/>
          <w:bCs/>
          <w:sz w:val="24"/>
          <w:szCs w:val="24"/>
        </w:rPr>
      </w:pPr>
    </w:p>
    <w:p w:rsidR="00E9160D" w:rsidRPr="003452B4" w:rsidRDefault="00A72B62" w:rsidP="007C2C46">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w:t>
      </w:r>
    </w:p>
    <w:p w:rsidR="00E9160D" w:rsidRPr="003452B4" w:rsidRDefault="00E9160D" w:rsidP="007C2C46">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DISPOSICIONES GENERALES</w:t>
      </w:r>
    </w:p>
    <w:p w:rsidR="00E9160D" w:rsidRPr="003452B4" w:rsidRDefault="00E9160D" w:rsidP="000370C9">
      <w:pPr>
        <w:autoSpaceDE w:val="0"/>
        <w:autoSpaceDN w:val="0"/>
        <w:adjustRightInd w:val="0"/>
        <w:spacing w:after="0" w:line="240" w:lineRule="auto"/>
        <w:jc w:val="both"/>
        <w:rPr>
          <w:rFonts w:ascii="Arial" w:hAnsi="Arial" w:cs="Arial"/>
          <w:b/>
          <w:bCs/>
          <w:sz w:val="24"/>
          <w:szCs w:val="24"/>
        </w:rPr>
      </w:pPr>
    </w:p>
    <w:p w:rsidR="00E9160D" w:rsidRPr="003452B4" w:rsidRDefault="00E9160D" w:rsidP="0011711E">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 xml:space="preserve">Artículo 1°.- </w:t>
      </w:r>
      <w:r w:rsidR="00524DBF" w:rsidRPr="003452B4">
        <w:rPr>
          <w:rFonts w:ascii="Arial" w:hAnsi="Arial" w:cs="Arial"/>
          <w:b/>
          <w:bCs/>
          <w:sz w:val="24"/>
          <w:szCs w:val="24"/>
        </w:rPr>
        <w:tab/>
      </w:r>
      <w:r w:rsidR="0011711E" w:rsidRPr="003452B4">
        <w:rPr>
          <w:rFonts w:ascii="Arial" w:hAnsi="Arial" w:cs="Arial"/>
          <w:bCs/>
          <w:sz w:val="24"/>
          <w:szCs w:val="24"/>
        </w:rPr>
        <w:t xml:space="preserve">El presente Reglamento Interno tiene por objeto normar la </w:t>
      </w:r>
      <w:r w:rsidR="003764C8" w:rsidRPr="003764C8">
        <w:rPr>
          <w:rFonts w:ascii="Arial" w:hAnsi="Arial" w:cs="Arial"/>
          <w:bCs/>
          <w:sz w:val="24"/>
          <w:szCs w:val="24"/>
        </w:rPr>
        <w:t>organización,</w:t>
      </w:r>
      <w:r w:rsidR="003764C8">
        <w:rPr>
          <w:rFonts w:ascii="Arial" w:hAnsi="Arial" w:cs="Arial"/>
          <w:bCs/>
          <w:sz w:val="24"/>
          <w:szCs w:val="24"/>
        </w:rPr>
        <w:t xml:space="preserve"> </w:t>
      </w:r>
      <w:r w:rsidR="0011711E" w:rsidRPr="003764C8">
        <w:rPr>
          <w:rFonts w:ascii="Arial" w:hAnsi="Arial" w:cs="Arial"/>
          <w:bCs/>
          <w:sz w:val="24"/>
          <w:szCs w:val="24"/>
        </w:rPr>
        <w:t>i</w:t>
      </w:r>
      <w:r w:rsidR="0011711E" w:rsidRPr="003452B4">
        <w:rPr>
          <w:rFonts w:ascii="Arial" w:hAnsi="Arial" w:cs="Arial"/>
          <w:bCs/>
          <w:sz w:val="24"/>
          <w:szCs w:val="24"/>
        </w:rPr>
        <w:t>ntegración, operación y actualización de</w:t>
      </w:r>
      <w:r w:rsidR="00A839DF">
        <w:rPr>
          <w:rFonts w:ascii="Arial" w:hAnsi="Arial" w:cs="Arial"/>
          <w:bCs/>
          <w:sz w:val="24"/>
          <w:szCs w:val="24"/>
        </w:rPr>
        <w:t xml:space="preserve"> </w:t>
      </w:r>
      <w:r w:rsidR="0011711E" w:rsidRPr="003452B4">
        <w:rPr>
          <w:rFonts w:ascii="Arial" w:hAnsi="Arial" w:cs="Arial"/>
          <w:bCs/>
          <w:sz w:val="24"/>
          <w:szCs w:val="24"/>
        </w:rPr>
        <w:t>l</w:t>
      </w:r>
      <w:r w:rsidR="00A839DF">
        <w:rPr>
          <w:rFonts w:ascii="Arial" w:hAnsi="Arial" w:cs="Arial"/>
          <w:bCs/>
          <w:sz w:val="24"/>
          <w:szCs w:val="24"/>
        </w:rPr>
        <w:t>os</w:t>
      </w:r>
      <w:r w:rsidR="0011711E" w:rsidRPr="003452B4">
        <w:rPr>
          <w:rFonts w:ascii="Arial" w:hAnsi="Arial" w:cs="Arial"/>
          <w:bCs/>
          <w:sz w:val="24"/>
          <w:szCs w:val="24"/>
        </w:rPr>
        <w:t xml:space="preserve"> Comité</w:t>
      </w:r>
      <w:r w:rsidR="00A839DF">
        <w:rPr>
          <w:rFonts w:ascii="Arial" w:hAnsi="Arial" w:cs="Arial"/>
          <w:bCs/>
          <w:sz w:val="24"/>
          <w:szCs w:val="24"/>
        </w:rPr>
        <w:t>s</w:t>
      </w:r>
      <w:r w:rsidR="0011711E" w:rsidRPr="003452B4">
        <w:rPr>
          <w:rFonts w:ascii="Arial" w:hAnsi="Arial" w:cs="Arial"/>
          <w:bCs/>
          <w:sz w:val="24"/>
          <w:szCs w:val="24"/>
        </w:rPr>
        <w:t xml:space="preserve"> Nacional</w:t>
      </w:r>
      <w:r w:rsidR="00A839DF">
        <w:rPr>
          <w:rFonts w:ascii="Arial" w:hAnsi="Arial" w:cs="Arial"/>
          <w:bCs/>
          <w:sz w:val="24"/>
          <w:szCs w:val="24"/>
        </w:rPr>
        <w:t>es</w:t>
      </w:r>
      <w:r w:rsidR="0011711E" w:rsidRPr="003452B4">
        <w:rPr>
          <w:rFonts w:ascii="Arial" w:hAnsi="Arial" w:cs="Arial"/>
          <w:bCs/>
          <w:sz w:val="24"/>
          <w:szCs w:val="24"/>
        </w:rPr>
        <w:t xml:space="preserve"> Sistema Producto </w:t>
      </w:r>
      <w:r w:rsidR="007A4082">
        <w:rPr>
          <w:rFonts w:ascii="Arial" w:hAnsi="Arial" w:cs="Arial"/>
          <w:bCs/>
          <w:sz w:val="24"/>
          <w:szCs w:val="24"/>
        </w:rPr>
        <w:t>Pecuarios</w:t>
      </w:r>
      <w:r w:rsidR="0011711E" w:rsidRPr="003452B4">
        <w:rPr>
          <w:rFonts w:ascii="Arial" w:hAnsi="Arial" w:cs="Arial"/>
          <w:bCs/>
          <w:sz w:val="24"/>
          <w:szCs w:val="24"/>
        </w:rPr>
        <w:t xml:space="preserve"> </w:t>
      </w:r>
      <w:r w:rsidRPr="003452B4">
        <w:rPr>
          <w:rFonts w:ascii="Arial" w:hAnsi="Arial" w:cs="Arial"/>
          <w:sz w:val="24"/>
          <w:szCs w:val="24"/>
        </w:rPr>
        <w:t xml:space="preserve">de conformidad con lo establecido por la Ley </w:t>
      </w:r>
      <w:r w:rsidR="0011711E" w:rsidRPr="003452B4">
        <w:rPr>
          <w:rFonts w:ascii="Arial" w:hAnsi="Arial" w:cs="Arial"/>
          <w:sz w:val="24"/>
          <w:szCs w:val="24"/>
        </w:rPr>
        <w:t>de Desarrollo Rural Sustentable.</w:t>
      </w:r>
    </w:p>
    <w:p w:rsidR="00E9160D" w:rsidRPr="003452B4" w:rsidRDefault="00E9160D" w:rsidP="000370C9">
      <w:pPr>
        <w:autoSpaceDE w:val="0"/>
        <w:autoSpaceDN w:val="0"/>
        <w:adjustRightInd w:val="0"/>
        <w:spacing w:after="0" w:line="240" w:lineRule="auto"/>
        <w:jc w:val="both"/>
        <w:rPr>
          <w:rFonts w:ascii="Arial" w:hAnsi="Arial" w:cs="Arial"/>
          <w:sz w:val="24"/>
          <w:szCs w:val="24"/>
        </w:rPr>
      </w:pPr>
    </w:p>
    <w:p w:rsidR="00E9160D" w:rsidRPr="003452B4" w:rsidRDefault="00524DBF" w:rsidP="00C512B5">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2°.</w:t>
      </w:r>
      <w:r w:rsidR="00E9160D" w:rsidRPr="003452B4">
        <w:rPr>
          <w:rFonts w:ascii="Arial" w:hAnsi="Arial" w:cs="Arial"/>
          <w:b/>
          <w:bCs/>
          <w:sz w:val="24"/>
          <w:szCs w:val="24"/>
        </w:rPr>
        <w:t xml:space="preserve">- </w:t>
      </w:r>
      <w:r w:rsidRPr="003452B4">
        <w:rPr>
          <w:rFonts w:ascii="Arial" w:hAnsi="Arial" w:cs="Arial"/>
          <w:b/>
          <w:bCs/>
          <w:sz w:val="24"/>
          <w:szCs w:val="24"/>
        </w:rPr>
        <w:tab/>
      </w:r>
      <w:r w:rsidR="00C512B5" w:rsidRPr="003452B4">
        <w:rPr>
          <w:rFonts w:ascii="Arial" w:hAnsi="Arial" w:cs="Arial"/>
          <w:sz w:val="24"/>
          <w:szCs w:val="24"/>
        </w:rPr>
        <w:t>Las siguientes definiciones emanan de la Ley de Desarrollo Rural Sustentable</w:t>
      </w:r>
      <w:r w:rsidR="00E9160D" w:rsidRPr="003452B4">
        <w:rPr>
          <w:rFonts w:ascii="Arial" w:hAnsi="Arial" w:cs="Arial"/>
          <w:sz w:val="24"/>
          <w:szCs w:val="24"/>
        </w:rPr>
        <w:t>:</w:t>
      </w:r>
    </w:p>
    <w:p w:rsidR="001F7B2F" w:rsidRPr="003452B4" w:rsidRDefault="001F7B2F" w:rsidP="000370C9">
      <w:pPr>
        <w:autoSpaceDE w:val="0"/>
        <w:autoSpaceDN w:val="0"/>
        <w:adjustRightInd w:val="0"/>
        <w:spacing w:after="0" w:line="240" w:lineRule="auto"/>
        <w:jc w:val="both"/>
        <w:rPr>
          <w:rFonts w:ascii="Arial" w:hAnsi="Arial" w:cs="Arial"/>
          <w:sz w:val="24"/>
          <w:szCs w:val="24"/>
        </w:rPr>
      </w:pPr>
    </w:p>
    <w:p w:rsidR="001F7B2F" w:rsidRPr="003452B4" w:rsidRDefault="001F7B2F" w:rsidP="007C2C46">
      <w:pPr>
        <w:pStyle w:val="Default"/>
        <w:ind w:left="2124"/>
        <w:jc w:val="both"/>
      </w:pPr>
      <w:r w:rsidRPr="003452B4">
        <w:rPr>
          <w:b/>
        </w:rPr>
        <w:t>Comisión Intersecretarial</w:t>
      </w:r>
      <w:r w:rsidRPr="003452B4">
        <w:t>: La Comisión Intersecretarial para el Desarrollo Rural Sustentable.</w:t>
      </w:r>
    </w:p>
    <w:p w:rsidR="001F7B2F" w:rsidRPr="003452B4" w:rsidRDefault="001F7B2F" w:rsidP="007C2C46">
      <w:pPr>
        <w:pStyle w:val="Default"/>
        <w:ind w:left="2124"/>
        <w:jc w:val="both"/>
      </w:pPr>
    </w:p>
    <w:p w:rsidR="001F7B2F" w:rsidRPr="003452B4" w:rsidRDefault="001F7B2F" w:rsidP="007C2C46">
      <w:pPr>
        <w:autoSpaceDE w:val="0"/>
        <w:autoSpaceDN w:val="0"/>
        <w:adjustRightInd w:val="0"/>
        <w:spacing w:after="0" w:line="240" w:lineRule="auto"/>
        <w:ind w:left="2124"/>
        <w:jc w:val="both"/>
        <w:rPr>
          <w:rFonts w:ascii="Arial" w:hAnsi="Arial" w:cs="Arial"/>
          <w:sz w:val="24"/>
          <w:szCs w:val="24"/>
        </w:rPr>
      </w:pPr>
      <w:r w:rsidRPr="003452B4">
        <w:rPr>
          <w:rFonts w:ascii="Arial" w:hAnsi="Arial" w:cs="Arial"/>
          <w:b/>
          <w:bCs/>
          <w:sz w:val="24"/>
          <w:szCs w:val="24"/>
        </w:rPr>
        <w:t xml:space="preserve">Consejo Mexicano: </w:t>
      </w:r>
      <w:r w:rsidRPr="003452B4">
        <w:rPr>
          <w:rFonts w:ascii="Arial" w:hAnsi="Arial" w:cs="Arial"/>
          <w:sz w:val="24"/>
          <w:szCs w:val="24"/>
        </w:rPr>
        <w:t>El Consejo Mexicano para el Desarrollo Rural Sustentable.</w:t>
      </w:r>
    </w:p>
    <w:p w:rsidR="001F7B2F" w:rsidRPr="003452B4" w:rsidRDefault="001F7B2F" w:rsidP="007C2C46">
      <w:pPr>
        <w:pStyle w:val="Default"/>
        <w:ind w:left="2124"/>
        <w:jc w:val="both"/>
      </w:pPr>
    </w:p>
    <w:p w:rsidR="0026187D" w:rsidRPr="00E5446C" w:rsidRDefault="001F7B2F" w:rsidP="0026187D">
      <w:pPr>
        <w:spacing w:after="0"/>
        <w:ind w:left="2124"/>
        <w:jc w:val="both"/>
        <w:rPr>
          <w:rFonts w:ascii="Arial" w:hAnsi="Arial" w:cs="Arial"/>
          <w:sz w:val="24"/>
          <w:szCs w:val="24"/>
        </w:rPr>
      </w:pPr>
      <w:r w:rsidRPr="00E5446C">
        <w:rPr>
          <w:rFonts w:ascii="Arial" w:hAnsi="Arial" w:cs="Arial"/>
          <w:b/>
          <w:sz w:val="24"/>
          <w:szCs w:val="24"/>
        </w:rPr>
        <w:t xml:space="preserve">Comité Nacional Sistema Producto </w:t>
      </w:r>
      <w:r w:rsidR="007A4082" w:rsidRPr="00E5446C">
        <w:rPr>
          <w:rFonts w:ascii="Arial" w:hAnsi="Arial" w:cs="Arial"/>
          <w:b/>
          <w:sz w:val="24"/>
          <w:szCs w:val="24"/>
        </w:rPr>
        <w:t>Pecuarios</w:t>
      </w:r>
      <w:r w:rsidRPr="00E5446C">
        <w:rPr>
          <w:rFonts w:ascii="Arial" w:hAnsi="Arial" w:cs="Arial"/>
          <w:sz w:val="24"/>
          <w:szCs w:val="24"/>
        </w:rPr>
        <w:t xml:space="preserve">: </w:t>
      </w:r>
      <w:r w:rsidR="0026187D" w:rsidRPr="00E5446C">
        <w:rPr>
          <w:rFonts w:ascii="Arial" w:hAnsi="Arial" w:cs="Arial"/>
          <w:sz w:val="24"/>
          <w:szCs w:val="24"/>
        </w:rPr>
        <w:t>Grupo de represen</w:t>
      </w:r>
      <w:r w:rsidR="00676E9F" w:rsidRPr="00E5446C">
        <w:rPr>
          <w:rFonts w:ascii="Arial" w:hAnsi="Arial" w:cs="Arial"/>
          <w:sz w:val="24"/>
          <w:szCs w:val="24"/>
        </w:rPr>
        <w:t xml:space="preserve">tantes de los sectores privados </w:t>
      </w:r>
      <w:r w:rsidR="0026187D" w:rsidRPr="00E5446C">
        <w:rPr>
          <w:rFonts w:ascii="Arial" w:hAnsi="Arial" w:cs="Arial"/>
          <w:sz w:val="24"/>
          <w:szCs w:val="24"/>
        </w:rPr>
        <w:t>y gubernamentales</w:t>
      </w:r>
      <w:r w:rsidR="00F2494B" w:rsidRPr="00E5446C">
        <w:rPr>
          <w:rFonts w:ascii="Arial" w:hAnsi="Arial" w:cs="Arial"/>
          <w:sz w:val="24"/>
          <w:szCs w:val="24"/>
        </w:rPr>
        <w:t xml:space="preserve">, </w:t>
      </w:r>
      <w:r w:rsidR="0026187D" w:rsidRPr="00E5446C">
        <w:rPr>
          <w:rFonts w:ascii="Arial" w:hAnsi="Arial" w:cs="Arial"/>
          <w:sz w:val="24"/>
          <w:szCs w:val="24"/>
        </w:rPr>
        <w:t xml:space="preserve">designados </w:t>
      </w:r>
      <w:r w:rsidR="00F2494B" w:rsidRPr="00E5446C">
        <w:rPr>
          <w:rFonts w:ascii="Arial" w:hAnsi="Arial" w:cs="Arial"/>
          <w:sz w:val="24"/>
          <w:szCs w:val="24"/>
        </w:rPr>
        <w:t xml:space="preserve">oficialmente </w:t>
      </w:r>
      <w:r w:rsidR="0026187D" w:rsidRPr="00E5446C">
        <w:rPr>
          <w:rFonts w:ascii="Arial" w:hAnsi="Arial" w:cs="Arial"/>
          <w:sz w:val="24"/>
          <w:szCs w:val="24"/>
        </w:rPr>
        <w:t>para constituir mecanismos de planeación, comunicación y concertación permanente entre los actores económicos que forman parte del</w:t>
      </w:r>
      <w:r w:rsidR="00F2494B" w:rsidRPr="00E5446C">
        <w:rPr>
          <w:rFonts w:ascii="Arial" w:hAnsi="Arial" w:cs="Arial"/>
          <w:sz w:val="24"/>
          <w:szCs w:val="24"/>
        </w:rPr>
        <w:t xml:space="preserve"> cada </w:t>
      </w:r>
      <w:r w:rsidR="0026187D" w:rsidRPr="00E5446C">
        <w:rPr>
          <w:rFonts w:ascii="Arial" w:hAnsi="Arial" w:cs="Arial"/>
          <w:sz w:val="24"/>
          <w:szCs w:val="24"/>
        </w:rPr>
        <w:t xml:space="preserve">Sistema Producto </w:t>
      </w:r>
      <w:r w:rsidR="007A4082" w:rsidRPr="00E5446C">
        <w:rPr>
          <w:rFonts w:ascii="Arial" w:hAnsi="Arial" w:cs="Arial"/>
          <w:sz w:val="24"/>
          <w:szCs w:val="24"/>
        </w:rPr>
        <w:t>Pecuario</w:t>
      </w:r>
      <w:r w:rsidR="0026187D" w:rsidRPr="00E5446C">
        <w:rPr>
          <w:rFonts w:ascii="Arial" w:hAnsi="Arial" w:cs="Arial"/>
          <w:sz w:val="24"/>
          <w:szCs w:val="24"/>
        </w:rPr>
        <w:t>.</w:t>
      </w:r>
    </w:p>
    <w:p w:rsidR="0026187D" w:rsidRPr="003452B4" w:rsidRDefault="0026187D" w:rsidP="0026187D">
      <w:pPr>
        <w:spacing w:after="0"/>
        <w:ind w:left="2124"/>
        <w:jc w:val="both"/>
        <w:rPr>
          <w:rFonts w:ascii="Arial" w:hAnsi="Arial" w:cs="Arial"/>
          <w:color w:val="000000"/>
          <w:sz w:val="24"/>
          <w:szCs w:val="24"/>
        </w:rPr>
      </w:pPr>
    </w:p>
    <w:p w:rsidR="001F7B2F" w:rsidRPr="003452B4" w:rsidRDefault="001F7B2F" w:rsidP="0026187D">
      <w:pPr>
        <w:spacing w:after="0"/>
        <w:ind w:left="2124"/>
        <w:jc w:val="both"/>
        <w:rPr>
          <w:sz w:val="24"/>
          <w:szCs w:val="24"/>
        </w:rPr>
      </w:pPr>
      <w:r w:rsidRPr="003452B4">
        <w:rPr>
          <w:rFonts w:ascii="Arial" w:hAnsi="Arial" w:cs="Arial"/>
          <w:b/>
          <w:color w:val="000000"/>
          <w:sz w:val="24"/>
          <w:szCs w:val="24"/>
        </w:rPr>
        <w:t>Desarrollo Rural Sustentable:</w:t>
      </w:r>
      <w:r w:rsidRPr="003452B4">
        <w:rPr>
          <w:rFonts w:ascii="Arial" w:hAnsi="Arial" w:cs="Arial"/>
          <w:color w:val="000000"/>
          <w:sz w:val="24"/>
          <w:szCs w:val="24"/>
        </w:rPr>
        <w:t xml:space="preserv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w:t>
      </w:r>
      <w:r w:rsidRPr="003452B4">
        <w:rPr>
          <w:rFonts w:ascii="Arial" w:hAnsi="Arial" w:cs="Arial"/>
          <w:sz w:val="24"/>
          <w:szCs w:val="24"/>
        </w:rPr>
        <w:t>territorio</w:t>
      </w:r>
      <w:r w:rsidRPr="003452B4">
        <w:rPr>
          <w:sz w:val="24"/>
          <w:szCs w:val="24"/>
        </w:rPr>
        <w:t>.</w:t>
      </w:r>
    </w:p>
    <w:p w:rsidR="00DD1AE8" w:rsidRPr="003452B4" w:rsidRDefault="00DD1AE8" w:rsidP="0026187D">
      <w:pPr>
        <w:pStyle w:val="Default"/>
        <w:jc w:val="both"/>
      </w:pPr>
    </w:p>
    <w:p w:rsidR="0026187D" w:rsidRPr="00E5446C" w:rsidRDefault="001F7B2F" w:rsidP="00576EC8">
      <w:pPr>
        <w:autoSpaceDE w:val="0"/>
        <w:autoSpaceDN w:val="0"/>
        <w:adjustRightInd w:val="0"/>
        <w:spacing w:after="0" w:line="240" w:lineRule="auto"/>
        <w:ind w:left="2124"/>
        <w:jc w:val="both"/>
        <w:rPr>
          <w:rFonts w:ascii="Arial" w:hAnsi="Arial" w:cs="Arial"/>
          <w:sz w:val="24"/>
          <w:szCs w:val="24"/>
        </w:rPr>
      </w:pPr>
      <w:r w:rsidRPr="00E5446C">
        <w:rPr>
          <w:rFonts w:ascii="Arial" w:hAnsi="Arial" w:cs="Arial"/>
          <w:b/>
          <w:bCs/>
          <w:sz w:val="24"/>
          <w:szCs w:val="24"/>
        </w:rPr>
        <w:t xml:space="preserve">Ley: </w:t>
      </w:r>
      <w:r w:rsidRPr="00E5446C">
        <w:rPr>
          <w:rFonts w:ascii="Arial" w:hAnsi="Arial" w:cs="Arial"/>
          <w:sz w:val="24"/>
          <w:szCs w:val="24"/>
        </w:rPr>
        <w:t>Ley de Desarrollo Rural Sustentable</w:t>
      </w:r>
      <w:r w:rsidR="00E80363" w:rsidRPr="00E5446C">
        <w:rPr>
          <w:rFonts w:ascii="Arial" w:hAnsi="Arial" w:cs="Arial"/>
          <w:sz w:val="24"/>
          <w:szCs w:val="24"/>
        </w:rPr>
        <w:t>.</w:t>
      </w:r>
    </w:p>
    <w:p w:rsidR="00A60B3E" w:rsidRPr="00576EC8" w:rsidRDefault="00A60B3E" w:rsidP="00576EC8">
      <w:pPr>
        <w:autoSpaceDE w:val="0"/>
        <w:autoSpaceDN w:val="0"/>
        <w:adjustRightInd w:val="0"/>
        <w:spacing w:after="0" w:line="240" w:lineRule="auto"/>
        <w:ind w:left="2124"/>
        <w:jc w:val="both"/>
        <w:rPr>
          <w:rFonts w:ascii="Arial" w:hAnsi="Arial" w:cs="Arial"/>
          <w:sz w:val="24"/>
          <w:szCs w:val="24"/>
        </w:rPr>
      </w:pPr>
    </w:p>
    <w:p w:rsidR="00A47929" w:rsidRPr="003452B4" w:rsidRDefault="001F7B2F" w:rsidP="00D15167">
      <w:pPr>
        <w:pStyle w:val="Default"/>
        <w:ind w:left="2124"/>
        <w:jc w:val="both"/>
        <w:rPr>
          <w:color w:val="auto"/>
        </w:rPr>
      </w:pPr>
      <w:r w:rsidRPr="003452B4">
        <w:rPr>
          <w:b/>
          <w:color w:val="auto"/>
        </w:rPr>
        <w:t xml:space="preserve">Secretaría: </w:t>
      </w:r>
      <w:r w:rsidRPr="003452B4">
        <w:rPr>
          <w:color w:val="auto"/>
        </w:rPr>
        <w:t>La Secretaría de Agricultura, Ganadería, Desarrollo Rural, Pesca y Alimentación</w:t>
      </w:r>
      <w:r w:rsidR="00E80363" w:rsidRPr="003452B4">
        <w:rPr>
          <w:color w:val="auto"/>
        </w:rPr>
        <w:t>.</w:t>
      </w:r>
    </w:p>
    <w:p w:rsidR="00A47929" w:rsidRPr="003452B4" w:rsidRDefault="00A47929" w:rsidP="007C2C46">
      <w:pPr>
        <w:autoSpaceDE w:val="0"/>
        <w:autoSpaceDN w:val="0"/>
        <w:adjustRightInd w:val="0"/>
        <w:spacing w:after="0" w:line="240" w:lineRule="auto"/>
        <w:ind w:left="2124"/>
        <w:jc w:val="both"/>
        <w:rPr>
          <w:rFonts w:ascii="Arial" w:hAnsi="Arial" w:cs="Arial"/>
          <w:b/>
          <w:bCs/>
          <w:sz w:val="24"/>
          <w:szCs w:val="24"/>
        </w:rPr>
      </w:pPr>
    </w:p>
    <w:p w:rsidR="001F7B2F" w:rsidRPr="003452B4" w:rsidRDefault="001F7B2F" w:rsidP="007C2C46">
      <w:pPr>
        <w:autoSpaceDE w:val="0"/>
        <w:autoSpaceDN w:val="0"/>
        <w:adjustRightInd w:val="0"/>
        <w:spacing w:after="0" w:line="240" w:lineRule="auto"/>
        <w:ind w:left="2124"/>
        <w:jc w:val="both"/>
        <w:rPr>
          <w:rFonts w:ascii="Arial" w:hAnsi="Arial" w:cs="Arial"/>
          <w:sz w:val="24"/>
          <w:szCs w:val="24"/>
        </w:rPr>
      </w:pPr>
      <w:r w:rsidRPr="003452B4">
        <w:rPr>
          <w:rFonts w:ascii="Arial" w:hAnsi="Arial" w:cs="Arial"/>
          <w:b/>
          <w:bCs/>
          <w:sz w:val="24"/>
          <w:szCs w:val="24"/>
        </w:rPr>
        <w:t>Sistema</w:t>
      </w:r>
      <w:r w:rsidRPr="003452B4">
        <w:rPr>
          <w:rFonts w:ascii="Arial" w:hAnsi="Arial" w:cs="Arial"/>
          <w:sz w:val="24"/>
          <w:szCs w:val="24"/>
        </w:rPr>
        <w:t>: Mecanismo de concurrencia y coordinación de las funciones de las diversas dependencias e instancias públicas y privadas, en donde cada una de ellas participa de acuerdo con sus atribuciones y competencia para lograr un determinado propósito.</w:t>
      </w:r>
    </w:p>
    <w:p w:rsidR="007C2C46" w:rsidRPr="003452B4" w:rsidRDefault="007C2C46" w:rsidP="007C2C46">
      <w:pPr>
        <w:autoSpaceDE w:val="0"/>
        <w:autoSpaceDN w:val="0"/>
        <w:adjustRightInd w:val="0"/>
        <w:spacing w:after="0" w:line="240" w:lineRule="auto"/>
        <w:jc w:val="both"/>
        <w:rPr>
          <w:rFonts w:ascii="Arial" w:hAnsi="Arial" w:cs="Arial"/>
          <w:b/>
          <w:color w:val="000000"/>
          <w:sz w:val="24"/>
          <w:szCs w:val="24"/>
        </w:rPr>
      </w:pPr>
    </w:p>
    <w:p w:rsidR="001F7B2F" w:rsidRDefault="001F7B2F" w:rsidP="007C2C46">
      <w:pPr>
        <w:autoSpaceDE w:val="0"/>
        <w:autoSpaceDN w:val="0"/>
        <w:adjustRightInd w:val="0"/>
        <w:spacing w:after="0" w:line="240" w:lineRule="auto"/>
        <w:ind w:left="2124"/>
        <w:jc w:val="both"/>
        <w:rPr>
          <w:rFonts w:ascii="Arial" w:hAnsi="Arial" w:cs="Arial"/>
          <w:sz w:val="24"/>
          <w:szCs w:val="24"/>
        </w:rPr>
      </w:pPr>
      <w:r w:rsidRPr="003452B4">
        <w:rPr>
          <w:rFonts w:ascii="Arial" w:hAnsi="Arial" w:cs="Arial"/>
          <w:b/>
          <w:color w:val="000000"/>
          <w:sz w:val="24"/>
          <w:szCs w:val="24"/>
        </w:rPr>
        <w:t>Sistema-Producto:</w:t>
      </w:r>
      <w:r w:rsidRPr="003452B4">
        <w:rPr>
          <w:rFonts w:ascii="Arial" w:hAnsi="Arial" w:cs="Arial"/>
          <w:color w:val="000000"/>
          <w:sz w:val="24"/>
          <w:szCs w:val="24"/>
        </w:rPr>
        <w:t xml:space="preserve"> El conjunto de elementos y agentes concurrentes de los procesos productivos de productos agropecuarios, incluidos el abastecimiento de equipo técnico, insumos productivos, recursos financieros, la producción primaria, acopio, transformación, </w:t>
      </w:r>
      <w:r w:rsidRPr="003452B4">
        <w:rPr>
          <w:rFonts w:ascii="Arial" w:hAnsi="Arial" w:cs="Arial"/>
          <w:sz w:val="24"/>
          <w:szCs w:val="24"/>
        </w:rPr>
        <w:t>distribución y comercialización.</w:t>
      </w:r>
    </w:p>
    <w:p w:rsidR="000B5256" w:rsidRPr="003452B4" w:rsidRDefault="000B5256" w:rsidP="0026187D">
      <w:pPr>
        <w:autoSpaceDE w:val="0"/>
        <w:autoSpaceDN w:val="0"/>
        <w:adjustRightInd w:val="0"/>
        <w:spacing w:after="0" w:line="240" w:lineRule="auto"/>
        <w:jc w:val="both"/>
        <w:rPr>
          <w:sz w:val="24"/>
          <w:szCs w:val="24"/>
        </w:rPr>
      </w:pPr>
    </w:p>
    <w:p w:rsidR="00E9160D" w:rsidRPr="003452B4" w:rsidRDefault="00A72B62" w:rsidP="007C2C46">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II</w:t>
      </w:r>
    </w:p>
    <w:p w:rsidR="00E9160D" w:rsidRPr="003452B4" w:rsidRDefault="00E9160D" w:rsidP="007C2C46">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OBJETO Y NATURALEZA DEL COMITÉ</w:t>
      </w:r>
    </w:p>
    <w:p w:rsidR="00683641" w:rsidRPr="003452B4" w:rsidRDefault="00683641" w:rsidP="000370C9">
      <w:pPr>
        <w:autoSpaceDE w:val="0"/>
        <w:autoSpaceDN w:val="0"/>
        <w:adjustRightInd w:val="0"/>
        <w:spacing w:after="0" w:line="240" w:lineRule="auto"/>
        <w:jc w:val="both"/>
        <w:rPr>
          <w:rFonts w:ascii="Arial" w:hAnsi="Arial" w:cs="Arial"/>
          <w:b/>
          <w:bCs/>
          <w:sz w:val="24"/>
          <w:szCs w:val="24"/>
        </w:rPr>
      </w:pPr>
    </w:p>
    <w:p w:rsidR="00E9160D" w:rsidRPr="00960133" w:rsidRDefault="00524DBF" w:rsidP="007C2C46">
      <w:pPr>
        <w:autoSpaceDE w:val="0"/>
        <w:autoSpaceDN w:val="0"/>
        <w:adjustRightInd w:val="0"/>
        <w:spacing w:after="0" w:line="240" w:lineRule="auto"/>
        <w:ind w:left="2124" w:hanging="2124"/>
        <w:jc w:val="both"/>
        <w:rPr>
          <w:rFonts w:ascii="Arial" w:hAnsi="Arial" w:cs="Arial"/>
          <w:sz w:val="24"/>
          <w:szCs w:val="24"/>
        </w:rPr>
      </w:pPr>
      <w:r w:rsidRPr="00960133">
        <w:rPr>
          <w:rFonts w:ascii="Arial" w:hAnsi="Arial" w:cs="Arial"/>
          <w:b/>
          <w:bCs/>
          <w:sz w:val="24"/>
          <w:szCs w:val="24"/>
        </w:rPr>
        <w:t>Artículo 3°.</w:t>
      </w:r>
      <w:r w:rsidR="00E9160D" w:rsidRPr="00960133">
        <w:rPr>
          <w:rFonts w:ascii="Arial" w:hAnsi="Arial" w:cs="Arial"/>
          <w:b/>
          <w:bCs/>
          <w:sz w:val="24"/>
          <w:szCs w:val="24"/>
        </w:rPr>
        <w:t xml:space="preserve">- </w:t>
      </w:r>
      <w:r w:rsidRPr="00960133">
        <w:rPr>
          <w:rFonts w:ascii="Arial" w:hAnsi="Arial" w:cs="Arial"/>
          <w:b/>
          <w:bCs/>
          <w:sz w:val="24"/>
          <w:szCs w:val="24"/>
        </w:rPr>
        <w:tab/>
      </w:r>
      <w:r w:rsidR="00A839DF" w:rsidRPr="00A839DF">
        <w:rPr>
          <w:rFonts w:ascii="Arial" w:hAnsi="Arial" w:cs="Arial"/>
          <w:bCs/>
          <w:sz w:val="24"/>
          <w:szCs w:val="24"/>
        </w:rPr>
        <w:t>Los</w:t>
      </w:r>
      <w:r w:rsidR="00A839DF">
        <w:rPr>
          <w:rFonts w:ascii="Arial" w:hAnsi="Arial" w:cs="Arial"/>
          <w:b/>
          <w:bCs/>
          <w:sz w:val="24"/>
          <w:szCs w:val="24"/>
        </w:rPr>
        <w:t xml:space="preserve"> </w:t>
      </w:r>
      <w:r w:rsidR="00E9160D" w:rsidRPr="00960133">
        <w:rPr>
          <w:rFonts w:ascii="Arial" w:hAnsi="Arial" w:cs="Arial"/>
          <w:sz w:val="24"/>
          <w:szCs w:val="24"/>
        </w:rPr>
        <w:t>Comité</w:t>
      </w:r>
      <w:r w:rsidR="00A839DF">
        <w:rPr>
          <w:rFonts w:ascii="Arial" w:hAnsi="Arial" w:cs="Arial"/>
          <w:sz w:val="24"/>
          <w:szCs w:val="24"/>
        </w:rPr>
        <w:t>s</w:t>
      </w:r>
      <w:r w:rsidR="00E9160D" w:rsidRPr="00960133">
        <w:rPr>
          <w:rFonts w:ascii="Arial" w:hAnsi="Arial" w:cs="Arial"/>
          <w:sz w:val="24"/>
          <w:szCs w:val="24"/>
        </w:rPr>
        <w:t xml:space="preserve"> Nacional</w:t>
      </w:r>
      <w:r w:rsidR="00A839DF">
        <w:rPr>
          <w:rFonts w:ascii="Arial" w:hAnsi="Arial" w:cs="Arial"/>
          <w:sz w:val="24"/>
          <w:szCs w:val="24"/>
        </w:rPr>
        <w:t>es</w:t>
      </w:r>
      <w:r w:rsidR="00E9160D" w:rsidRPr="00960133">
        <w:rPr>
          <w:rFonts w:ascii="Arial" w:hAnsi="Arial" w:cs="Arial"/>
          <w:sz w:val="24"/>
          <w:szCs w:val="24"/>
        </w:rPr>
        <w:t xml:space="preserve"> Sistema-Producto </w:t>
      </w:r>
      <w:r w:rsidR="007A4082" w:rsidRPr="00960133">
        <w:rPr>
          <w:rFonts w:ascii="Arial" w:hAnsi="Arial" w:cs="Arial"/>
          <w:sz w:val="24"/>
          <w:szCs w:val="24"/>
        </w:rPr>
        <w:t>Pecuario</w:t>
      </w:r>
      <w:r w:rsidR="00A839DF">
        <w:rPr>
          <w:rFonts w:ascii="Arial" w:hAnsi="Arial" w:cs="Arial"/>
          <w:sz w:val="24"/>
          <w:szCs w:val="24"/>
        </w:rPr>
        <w:t>s</w:t>
      </w:r>
      <w:r w:rsidR="008C7077" w:rsidRPr="00960133">
        <w:rPr>
          <w:rFonts w:ascii="Arial" w:hAnsi="Arial" w:cs="Arial"/>
          <w:sz w:val="24"/>
          <w:szCs w:val="24"/>
        </w:rPr>
        <w:t xml:space="preserve"> </w:t>
      </w:r>
      <w:r w:rsidR="00E9160D" w:rsidRPr="00960133">
        <w:rPr>
          <w:rFonts w:ascii="Arial" w:hAnsi="Arial" w:cs="Arial"/>
          <w:sz w:val="24"/>
          <w:szCs w:val="24"/>
        </w:rPr>
        <w:t>será</w:t>
      </w:r>
      <w:r w:rsidR="008B569B">
        <w:rPr>
          <w:rFonts w:ascii="Arial" w:hAnsi="Arial" w:cs="Arial"/>
          <w:sz w:val="24"/>
          <w:szCs w:val="24"/>
        </w:rPr>
        <w:t>n</w:t>
      </w:r>
      <w:r w:rsidR="00E9160D" w:rsidRPr="00960133">
        <w:rPr>
          <w:rFonts w:ascii="Arial" w:hAnsi="Arial" w:cs="Arial"/>
          <w:sz w:val="24"/>
          <w:szCs w:val="24"/>
        </w:rPr>
        <w:t xml:space="preserve"> instancia</w:t>
      </w:r>
      <w:r w:rsidR="00A839DF">
        <w:rPr>
          <w:rFonts w:ascii="Arial" w:hAnsi="Arial" w:cs="Arial"/>
          <w:sz w:val="24"/>
          <w:szCs w:val="24"/>
        </w:rPr>
        <w:t>s</w:t>
      </w:r>
      <w:r w:rsidR="00E9160D" w:rsidRPr="00960133">
        <w:rPr>
          <w:rFonts w:ascii="Arial" w:hAnsi="Arial" w:cs="Arial"/>
          <w:sz w:val="24"/>
          <w:szCs w:val="24"/>
        </w:rPr>
        <w:t xml:space="preserve"> de consulta del Consejo Mexicano para el Desarrollo Rural Sustentable, con carácter incluyente y representativo de los intereses de los productores y </w:t>
      </w:r>
      <w:r w:rsidR="00960133" w:rsidRPr="00960133">
        <w:rPr>
          <w:rFonts w:ascii="Arial" w:hAnsi="Arial" w:cs="Arial"/>
          <w:sz w:val="24"/>
          <w:szCs w:val="24"/>
        </w:rPr>
        <w:t>demás agentes que integran la cadena productiva</w:t>
      </w:r>
      <w:r w:rsidR="00E9160D" w:rsidRPr="00960133">
        <w:rPr>
          <w:rFonts w:ascii="Arial" w:hAnsi="Arial" w:cs="Arial"/>
          <w:sz w:val="24"/>
          <w:szCs w:val="24"/>
        </w:rPr>
        <w:t>.</w:t>
      </w:r>
    </w:p>
    <w:p w:rsidR="00E9160D" w:rsidRPr="003452B4" w:rsidRDefault="00E9160D" w:rsidP="000370C9">
      <w:pPr>
        <w:autoSpaceDE w:val="0"/>
        <w:autoSpaceDN w:val="0"/>
        <w:adjustRightInd w:val="0"/>
        <w:spacing w:after="0" w:line="240" w:lineRule="auto"/>
        <w:jc w:val="both"/>
        <w:rPr>
          <w:rFonts w:ascii="Arial" w:hAnsi="Arial" w:cs="Arial"/>
          <w:sz w:val="24"/>
          <w:szCs w:val="24"/>
        </w:rPr>
      </w:pPr>
    </w:p>
    <w:p w:rsidR="00E9160D" w:rsidRPr="003452B4" w:rsidRDefault="00524DBF"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4°.</w:t>
      </w:r>
      <w:r w:rsidR="00E9160D" w:rsidRPr="003452B4">
        <w:rPr>
          <w:rFonts w:ascii="Arial" w:hAnsi="Arial" w:cs="Arial"/>
          <w:b/>
          <w:bCs/>
          <w:sz w:val="24"/>
          <w:szCs w:val="24"/>
        </w:rPr>
        <w:t xml:space="preserve">- </w:t>
      </w:r>
      <w:r w:rsidRPr="003452B4">
        <w:rPr>
          <w:rFonts w:ascii="Arial" w:hAnsi="Arial" w:cs="Arial"/>
          <w:b/>
          <w:bCs/>
          <w:sz w:val="24"/>
          <w:szCs w:val="24"/>
        </w:rPr>
        <w:tab/>
      </w:r>
      <w:r w:rsidR="00A839DF" w:rsidRPr="00A839DF">
        <w:rPr>
          <w:rFonts w:ascii="Arial" w:hAnsi="Arial" w:cs="Arial"/>
          <w:bCs/>
          <w:sz w:val="24"/>
          <w:szCs w:val="24"/>
        </w:rPr>
        <w:t>Los</w:t>
      </w:r>
      <w:r w:rsidR="00A839DF">
        <w:rPr>
          <w:rFonts w:ascii="Arial" w:hAnsi="Arial" w:cs="Arial"/>
          <w:b/>
          <w:bCs/>
          <w:sz w:val="24"/>
          <w:szCs w:val="24"/>
        </w:rPr>
        <w:t xml:space="preserve"> </w:t>
      </w:r>
      <w:r w:rsidR="00E9160D" w:rsidRPr="003452B4">
        <w:rPr>
          <w:rFonts w:ascii="Arial" w:hAnsi="Arial" w:cs="Arial"/>
          <w:sz w:val="24"/>
          <w:szCs w:val="24"/>
        </w:rPr>
        <w:t>Comité</w:t>
      </w:r>
      <w:r w:rsidR="00A839DF">
        <w:rPr>
          <w:rFonts w:ascii="Arial" w:hAnsi="Arial" w:cs="Arial"/>
          <w:sz w:val="24"/>
          <w:szCs w:val="24"/>
        </w:rPr>
        <w:t>s</w:t>
      </w:r>
      <w:r w:rsidR="00E9160D" w:rsidRPr="003452B4">
        <w:rPr>
          <w:rFonts w:ascii="Arial" w:hAnsi="Arial" w:cs="Arial"/>
          <w:sz w:val="24"/>
          <w:szCs w:val="24"/>
        </w:rPr>
        <w:t xml:space="preserve"> Nacional</w:t>
      </w:r>
      <w:r w:rsidR="00A839DF">
        <w:rPr>
          <w:rFonts w:ascii="Arial" w:hAnsi="Arial" w:cs="Arial"/>
          <w:sz w:val="24"/>
          <w:szCs w:val="24"/>
        </w:rPr>
        <w:t>es</w:t>
      </w:r>
      <w:r w:rsidR="00E9160D" w:rsidRPr="003452B4">
        <w:rPr>
          <w:rFonts w:ascii="Arial" w:hAnsi="Arial" w:cs="Arial"/>
          <w:sz w:val="24"/>
          <w:szCs w:val="24"/>
        </w:rPr>
        <w:t xml:space="preserve"> Sistema-Producto </w:t>
      </w:r>
      <w:r w:rsidR="007A4082">
        <w:rPr>
          <w:rFonts w:ascii="Arial" w:hAnsi="Arial" w:cs="Arial"/>
          <w:sz w:val="24"/>
          <w:szCs w:val="24"/>
        </w:rPr>
        <w:t>Pecuario</w:t>
      </w:r>
      <w:r w:rsidR="00A839DF">
        <w:rPr>
          <w:rFonts w:ascii="Arial" w:hAnsi="Arial" w:cs="Arial"/>
          <w:sz w:val="24"/>
          <w:szCs w:val="24"/>
        </w:rPr>
        <w:t>s</w:t>
      </w:r>
      <w:r w:rsidR="00E9160D" w:rsidRPr="003452B4">
        <w:rPr>
          <w:rFonts w:ascii="Arial" w:hAnsi="Arial" w:cs="Arial"/>
          <w:sz w:val="24"/>
          <w:szCs w:val="24"/>
        </w:rPr>
        <w:t xml:space="preserve"> constituirá</w:t>
      </w:r>
      <w:r w:rsidR="00A839DF">
        <w:rPr>
          <w:rFonts w:ascii="Arial" w:hAnsi="Arial" w:cs="Arial"/>
          <w:sz w:val="24"/>
          <w:szCs w:val="24"/>
        </w:rPr>
        <w:t>n</w:t>
      </w:r>
      <w:r w:rsidR="00E9160D" w:rsidRPr="003452B4">
        <w:rPr>
          <w:rFonts w:ascii="Arial" w:hAnsi="Arial" w:cs="Arial"/>
          <w:sz w:val="24"/>
          <w:szCs w:val="24"/>
        </w:rPr>
        <w:t xml:space="preserve"> mecanismo</w:t>
      </w:r>
      <w:r w:rsidR="00A839DF">
        <w:rPr>
          <w:rFonts w:ascii="Arial" w:hAnsi="Arial" w:cs="Arial"/>
          <w:sz w:val="24"/>
          <w:szCs w:val="24"/>
        </w:rPr>
        <w:t>s</w:t>
      </w:r>
      <w:r w:rsidR="00E9160D" w:rsidRPr="003452B4">
        <w:rPr>
          <w:rFonts w:ascii="Arial" w:hAnsi="Arial" w:cs="Arial"/>
          <w:sz w:val="24"/>
          <w:szCs w:val="24"/>
        </w:rPr>
        <w:t xml:space="preserve"> de planeación, comunicación y concertación permanente</w:t>
      </w:r>
      <w:r w:rsidR="00A839DF">
        <w:rPr>
          <w:rFonts w:ascii="Arial" w:hAnsi="Arial" w:cs="Arial"/>
          <w:sz w:val="24"/>
          <w:szCs w:val="24"/>
        </w:rPr>
        <w:t>s</w:t>
      </w:r>
      <w:r w:rsidR="00E9160D" w:rsidRPr="003452B4">
        <w:rPr>
          <w:rFonts w:ascii="Arial" w:hAnsi="Arial" w:cs="Arial"/>
          <w:sz w:val="24"/>
          <w:szCs w:val="24"/>
        </w:rPr>
        <w:t xml:space="preserve"> entre los actores económicos que forman parte de la</w:t>
      </w:r>
      <w:r w:rsidR="00A839DF">
        <w:rPr>
          <w:rFonts w:ascii="Arial" w:hAnsi="Arial" w:cs="Arial"/>
          <w:sz w:val="24"/>
          <w:szCs w:val="24"/>
        </w:rPr>
        <w:t>s</w:t>
      </w:r>
      <w:r w:rsidR="00E9160D" w:rsidRPr="003452B4">
        <w:rPr>
          <w:rFonts w:ascii="Arial" w:hAnsi="Arial" w:cs="Arial"/>
          <w:sz w:val="24"/>
          <w:szCs w:val="24"/>
        </w:rPr>
        <w:t xml:space="preserve"> cadena</w:t>
      </w:r>
      <w:r w:rsidR="00A839DF">
        <w:rPr>
          <w:rFonts w:ascii="Arial" w:hAnsi="Arial" w:cs="Arial"/>
          <w:sz w:val="24"/>
          <w:szCs w:val="24"/>
        </w:rPr>
        <w:t>s</w:t>
      </w:r>
      <w:r w:rsidR="00E9160D" w:rsidRPr="003452B4">
        <w:rPr>
          <w:rFonts w:ascii="Arial" w:hAnsi="Arial" w:cs="Arial"/>
          <w:sz w:val="24"/>
          <w:szCs w:val="24"/>
        </w:rPr>
        <w:t xml:space="preserve"> productiva</w:t>
      </w:r>
      <w:r w:rsidR="00A839DF">
        <w:rPr>
          <w:rFonts w:ascii="Arial" w:hAnsi="Arial" w:cs="Arial"/>
          <w:sz w:val="24"/>
          <w:szCs w:val="24"/>
        </w:rPr>
        <w:t>s</w:t>
      </w:r>
      <w:r w:rsidR="00E9160D" w:rsidRPr="003452B4">
        <w:rPr>
          <w:rFonts w:ascii="Arial" w:hAnsi="Arial" w:cs="Arial"/>
          <w:sz w:val="24"/>
          <w:szCs w:val="24"/>
        </w:rPr>
        <w:t xml:space="preserve"> </w:t>
      </w:r>
      <w:r w:rsidR="00F2494B">
        <w:rPr>
          <w:rFonts w:ascii="Arial" w:hAnsi="Arial" w:cs="Arial"/>
          <w:sz w:val="24"/>
          <w:szCs w:val="24"/>
        </w:rPr>
        <w:t>pecuaria</w:t>
      </w:r>
      <w:r w:rsidR="00A839DF">
        <w:rPr>
          <w:rFonts w:ascii="Arial" w:hAnsi="Arial" w:cs="Arial"/>
          <w:sz w:val="24"/>
          <w:szCs w:val="24"/>
        </w:rPr>
        <w:t>s</w:t>
      </w:r>
      <w:r w:rsidR="00F2494B">
        <w:rPr>
          <w:rFonts w:ascii="Arial" w:hAnsi="Arial" w:cs="Arial"/>
          <w:sz w:val="24"/>
          <w:szCs w:val="24"/>
        </w:rPr>
        <w:t xml:space="preserve"> </w:t>
      </w:r>
      <w:r w:rsidR="00E9160D" w:rsidRPr="003452B4">
        <w:rPr>
          <w:rFonts w:ascii="Arial" w:hAnsi="Arial" w:cs="Arial"/>
          <w:sz w:val="24"/>
          <w:szCs w:val="24"/>
        </w:rPr>
        <w:t>y tendrá</w:t>
      </w:r>
      <w:r w:rsidR="00A839DF">
        <w:rPr>
          <w:rFonts w:ascii="Arial" w:hAnsi="Arial" w:cs="Arial"/>
          <w:sz w:val="24"/>
          <w:szCs w:val="24"/>
        </w:rPr>
        <w:t>n</w:t>
      </w:r>
      <w:r w:rsidR="00E9160D" w:rsidRPr="003452B4">
        <w:rPr>
          <w:rFonts w:ascii="Arial" w:hAnsi="Arial" w:cs="Arial"/>
          <w:sz w:val="24"/>
          <w:szCs w:val="24"/>
        </w:rPr>
        <w:t xml:space="preserve"> por objeto:</w:t>
      </w:r>
      <w:r w:rsidR="002B2F3C">
        <w:rPr>
          <w:rFonts w:ascii="Arial" w:hAnsi="Arial" w:cs="Arial"/>
          <w:sz w:val="24"/>
          <w:szCs w:val="24"/>
        </w:rPr>
        <w:t xml:space="preserve"> </w:t>
      </w:r>
    </w:p>
    <w:p w:rsidR="00E9160D" w:rsidRPr="00F2494B" w:rsidRDefault="00E9160D" w:rsidP="000370C9">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a) </w:t>
      </w:r>
      <w:r w:rsidR="00884EBF" w:rsidRPr="003452B4">
        <w:rPr>
          <w:rFonts w:ascii="Arial" w:hAnsi="Arial" w:cs="Arial"/>
          <w:b/>
          <w:bCs/>
          <w:sz w:val="24"/>
          <w:szCs w:val="24"/>
        </w:rPr>
        <w:tab/>
      </w:r>
      <w:r w:rsidRPr="003452B4">
        <w:rPr>
          <w:rFonts w:ascii="Arial" w:hAnsi="Arial" w:cs="Arial"/>
          <w:sz w:val="24"/>
          <w:szCs w:val="24"/>
        </w:rPr>
        <w:t>Concertar los programas</w:t>
      </w:r>
      <w:r w:rsidR="00840F11" w:rsidRPr="003452B4">
        <w:rPr>
          <w:rFonts w:ascii="Arial" w:hAnsi="Arial" w:cs="Arial"/>
          <w:sz w:val="24"/>
          <w:szCs w:val="24"/>
        </w:rPr>
        <w:t xml:space="preserve"> de </w:t>
      </w:r>
      <w:r w:rsidR="00F2494B">
        <w:rPr>
          <w:rFonts w:ascii="Arial" w:hAnsi="Arial" w:cs="Arial"/>
          <w:sz w:val="24"/>
          <w:szCs w:val="24"/>
        </w:rPr>
        <w:t xml:space="preserve">producción de su Sistema Producto </w:t>
      </w:r>
      <w:r w:rsidR="00840F11" w:rsidRPr="003452B4">
        <w:rPr>
          <w:rFonts w:ascii="Arial" w:hAnsi="Arial" w:cs="Arial"/>
          <w:sz w:val="24"/>
          <w:szCs w:val="24"/>
        </w:rPr>
        <w:t>del país.</w:t>
      </w:r>
    </w:p>
    <w:p w:rsidR="00267BD7" w:rsidRPr="00F2494B" w:rsidRDefault="00267BD7"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32" w:hanging="708"/>
        <w:jc w:val="both"/>
        <w:rPr>
          <w:rFonts w:ascii="Arial" w:hAnsi="Arial" w:cs="Arial"/>
          <w:sz w:val="24"/>
          <w:szCs w:val="24"/>
        </w:rPr>
      </w:pPr>
      <w:r w:rsidRPr="003452B4">
        <w:rPr>
          <w:rFonts w:ascii="Arial" w:hAnsi="Arial" w:cs="Arial"/>
          <w:b/>
          <w:bCs/>
          <w:sz w:val="24"/>
          <w:szCs w:val="24"/>
        </w:rPr>
        <w:t>b)</w:t>
      </w:r>
      <w:r w:rsidR="00884EBF" w:rsidRPr="003452B4">
        <w:rPr>
          <w:rFonts w:ascii="Arial" w:hAnsi="Arial" w:cs="Arial"/>
          <w:b/>
          <w:bCs/>
          <w:sz w:val="24"/>
          <w:szCs w:val="24"/>
        </w:rPr>
        <w:tab/>
      </w:r>
      <w:r w:rsidRPr="003452B4">
        <w:rPr>
          <w:rFonts w:ascii="Arial" w:hAnsi="Arial" w:cs="Arial"/>
          <w:sz w:val="24"/>
          <w:szCs w:val="24"/>
        </w:rPr>
        <w:t>Establecer los planes de expansión y repliegue estratégicos de los volúmenes y calidad de cada producto de acuerdo con las tendencias de los mercados y</w:t>
      </w:r>
      <w:r w:rsidR="00840F11" w:rsidRPr="003452B4">
        <w:rPr>
          <w:rFonts w:ascii="Arial" w:hAnsi="Arial" w:cs="Arial"/>
          <w:sz w:val="24"/>
          <w:szCs w:val="24"/>
        </w:rPr>
        <w:t xml:space="preserve"> las condiciones del país.</w:t>
      </w:r>
    </w:p>
    <w:p w:rsidR="00E9160D" w:rsidRPr="003452B4"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lastRenderedPageBreak/>
        <w:t xml:space="preserve">c) </w:t>
      </w:r>
      <w:r w:rsidR="00884EBF" w:rsidRPr="003452B4">
        <w:rPr>
          <w:rFonts w:ascii="Arial" w:hAnsi="Arial" w:cs="Arial"/>
          <w:b/>
          <w:bCs/>
          <w:sz w:val="24"/>
          <w:szCs w:val="24"/>
        </w:rPr>
        <w:tab/>
      </w:r>
      <w:r w:rsidRPr="003452B4">
        <w:rPr>
          <w:rFonts w:ascii="Arial" w:hAnsi="Arial" w:cs="Arial"/>
          <w:sz w:val="24"/>
          <w:szCs w:val="24"/>
        </w:rPr>
        <w:t xml:space="preserve">Establecer las alianzas estratégicas y acuerdos para la integración </w:t>
      </w:r>
      <w:r w:rsidR="00840F11" w:rsidRPr="003452B4">
        <w:rPr>
          <w:rFonts w:ascii="Arial" w:hAnsi="Arial" w:cs="Arial"/>
          <w:sz w:val="24"/>
          <w:szCs w:val="24"/>
        </w:rPr>
        <w:t>de la cadena productiva</w:t>
      </w:r>
      <w:r w:rsidR="00F2494B">
        <w:rPr>
          <w:rFonts w:ascii="Arial" w:hAnsi="Arial" w:cs="Arial"/>
          <w:sz w:val="24"/>
          <w:szCs w:val="24"/>
        </w:rPr>
        <w:t xml:space="preserve"> específica</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d) </w:t>
      </w:r>
      <w:r w:rsidR="00884EBF" w:rsidRPr="003452B4">
        <w:rPr>
          <w:rFonts w:ascii="Arial" w:hAnsi="Arial" w:cs="Arial"/>
          <w:b/>
          <w:bCs/>
          <w:sz w:val="24"/>
          <w:szCs w:val="24"/>
        </w:rPr>
        <w:tab/>
      </w:r>
      <w:r w:rsidRPr="003452B4">
        <w:rPr>
          <w:rFonts w:ascii="Arial" w:hAnsi="Arial" w:cs="Arial"/>
          <w:sz w:val="24"/>
          <w:szCs w:val="24"/>
        </w:rPr>
        <w:t>Establecer las medidas y acuerdos para la definición de normas y procedimientos aplicables en las transacciones comerciales y la celebración de contratos si</w:t>
      </w:r>
      <w:r w:rsidR="00840F11" w:rsidRPr="003452B4">
        <w:rPr>
          <w:rFonts w:ascii="Arial" w:hAnsi="Arial" w:cs="Arial"/>
          <w:sz w:val="24"/>
          <w:szCs w:val="24"/>
        </w:rPr>
        <w:t>n manejo de inventarios físicos.</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e) </w:t>
      </w:r>
      <w:r w:rsidR="00884EBF" w:rsidRPr="003452B4">
        <w:rPr>
          <w:rFonts w:ascii="Arial" w:hAnsi="Arial" w:cs="Arial"/>
          <w:b/>
          <w:bCs/>
          <w:sz w:val="24"/>
          <w:szCs w:val="24"/>
        </w:rPr>
        <w:tab/>
      </w:r>
      <w:r w:rsidRPr="003452B4">
        <w:rPr>
          <w:rFonts w:ascii="Arial" w:hAnsi="Arial" w:cs="Arial"/>
          <w:sz w:val="24"/>
          <w:szCs w:val="24"/>
        </w:rPr>
        <w:t xml:space="preserve">Participar en la definición de aranceles, cupos y modalidades de </w:t>
      </w:r>
      <w:r w:rsidR="00840F11" w:rsidRPr="003452B4">
        <w:rPr>
          <w:rFonts w:ascii="Arial" w:hAnsi="Arial" w:cs="Arial"/>
          <w:sz w:val="24"/>
          <w:szCs w:val="24"/>
        </w:rPr>
        <w:t>importación.</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f) </w:t>
      </w:r>
      <w:r w:rsidR="00884EBF" w:rsidRPr="003452B4">
        <w:rPr>
          <w:rFonts w:ascii="Arial" w:hAnsi="Arial" w:cs="Arial"/>
          <w:b/>
          <w:bCs/>
          <w:sz w:val="24"/>
          <w:szCs w:val="24"/>
        </w:rPr>
        <w:tab/>
      </w:r>
      <w:r w:rsidRPr="003452B4">
        <w:rPr>
          <w:rFonts w:ascii="Arial" w:hAnsi="Arial" w:cs="Arial"/>
          <w:sz w:val="24"/>
          <w:szCs w:val="24"/>
        </w:rPr>
        <w:t>Generar mecanismos de concertación entre productores primarios, industriales y los</w:t>
      </w:r>
      <w:r w:rsidR="000370C9" w:rsidRPr="003452B4">
        <w:rPr>
          <w:rFonts w:ascii="Arial" w:hAnsi="Arial" w:cs="Arial"/>
          <w:sz w:val="24"/>
          <w:szCs w:val="24"/>
        </w:rPr>
        <w:t xml:space="preserve"> </w:t>
      </w:r>
      <w:r w:rsidRPr="003452B4">
        <w:rPr>
          <w:rFonts w:ascii="Arial" w:hAnsi="Arial" w:cs="Arial"/>
          <w:sz w:val="24"/>
          <w:szCs w:val="24"/>
        </w:rPr>
        <w:t>diferentes órdenes de gobierno para definir las características y cantidades de los productos, precios, for</w:t>
      </w:r>
      <w:r w:rsidR="00E80363" w:rsidRPr="003452B4">
        <w:rPr>
          <w:rFonts w:ascii="Arial" w:hAnsi="Arial" w:cs="Arial"/>
          <w:sz w:val="24"/>
          <w:szCs w:val="24"/>
        </w:rPr>
        <w:t>mas de pago y apoyos del Estado</w:t>
      </w:r>
      <w:r w:rsidR="00840F11" w:rsidRPr="003452B4">
        <w:rPr>
          <w:rFonts w:ascii="Arial" w:hAnsi="Arial" w:cs="Arial"/>
          <w:sz w:val="24"/>
          <w:szCs w:val="24"/>
        </w:rPr>
        <w:t>.</w:t>
      </w:r>
    </w:p>
    <w:p w:rsidR="007C2C46" w:rsidRPr="003452B4" w:rsidRDefault="007C2C46" w:rsidP="007C2C46">
      <w:pPr>
        <w:autoSpaceDE w:val="0"/>
        <w:autoSpaceDN w:val="0"/>
        <w:adjustRightInd w:val="0"/>
        <w:spacing w:after="0" w:line="240" w:lineRule="auto"/>
        <w:jc w:val="both"/>
        <w:rPr>
          <w:rFonts w:ascii="Arial" w:hAnsi="Arial" w:cs="Arial"/>
          <w:b/>
          <w:bCs/>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g) </w:t>
      </w:r>
      <w:r w:rsidR="00884EBF" w:rsidRPr="003452B4">
        <w:rPr>
          <w:rFonts w:ascii="Arial" w:hAnsi="Arial" w:cs="Arial"/>
          <w:b/>
          <w:bCs/>
          <w:sz w:val="24"/>
          <w:szCs w:val="24"/>
        </w:rPr>
        <w:tab/>
      </w:r>
      <w:r w:rsidRPr="003452B4">
        <w:rPr>
          <w:rFonts w:ascii="Arial" w:hAnsi="Arial" w:cs="Arial"/>
          <w:sz w:val="24"/>
          <w:szCs w:val="24"/>
        </w:rPr>
        <w:t xml:space="preserve">Difundir información sobre producción, comercialización, transformación y consumo de productos y subproductos </w:t>
      </w:r>
      <w:r w:rsidR="00A839DF">
        <w:rPr>
          <w:rFonts w:ascii="Arial" w:hAnsi="Arial" w:cs="Arial"/>
          <w:sz w:val="24"/>
          <w:szCs w:val="24"/>
        </w:rPr>
        <w:t>pecuarios</w:t>
      </w:r>
      <w:r w:rsidR="00A839DF" w:rsidRPr="003452B4">
        <w:rPr>
          <w:rFonts w:ascii="Arial" w:hAnsi="Arial" w:cs="Arial"/>
          <w:sz w:val="24"/>
          <w:szCs w:val="24"/>
        </w:rPr>
        <w:t xml:space="preserve"> </w:t>
      </w:r>
      <w:r w:rsidRPr="003452B4">
        <w:rPr>
          <w:rFonts w:ascii="Arial" w:hAnsi="Arial" w:cs="Arial"/>
          <w:sz w:val="24"/>
          <w:szCs w:val="24"/>
        </w:rPr>
        <w:t>e insumos p</w:t>
      </w:r>
      <w:r w:rsidR="00E80363" w:rsidRPr="003452B4">
        <w:rPr>
          <w:rFonts w:ascii="Arial" w:hAnsi="Arial" w:cs="Arial"/>
          <w:sz w:val="24"/>
          <w:szCs w:val="24"/>
        </w:rPr>
        <w:t>roductivos</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h) </w:t>
      </w:r>
      <w:r w:rsidR="00884EBF" w:rsidRPr="003452B4">
        <w:rPr>
          <w:rFonts w:ascii="Arial" w:hAnsi="Arial" w:cs="Arial"/>
          <w:b/>
          <w:bCs/>
          <w:sz w:val="24"/>
          <w:szCs w:val="24"/>
        </w:rPr>
        <w:tab/>
      </w:r>
      <w:r w:rsidRPr="003452B4">
        <w:rPr>
          <w:rFonts w:ascii="Arial" w:hAnsi="Arial" w:cs="Arial"/>
          <w:sz w:val="24"/>
          <w:szCs w:val="24"/>
        </w:rPr>
        <w:t xml:space="preserve">Examinar la situación de </w:t>
      </w:r>
      <w:r w:rsidR="00F2494B">
        <w:rPr>
          <w:rFonts w:ascii="Arial" w:hAnsi="Arial" w:cs="Arial"/>
          <w:sz w:val="24"/>
          <w:szCs w:val="24"/>
        </w:rPr>
        <w:t xml:space="preserve">su </w:t>
      </w:r>
      <w:r w:rsidRPr="003452B4">
        <w:rPr>
          <w:rFonts w:ascii="Arial" w:hAnsi="Arial" w:cs="Arial"/>
          <w:sz w:val="24"/>
          <w:szCs w:val="24"/>
        </w:rPr>
        <w:t>cadena producción-consumo</w:t>
      </w:r>
      <w:r w:rsidR="00F2494B">
        <w:rPr>
          <w:rFonts w:ascii="Arial" w:hAnsi="Arial" w:cs="Arial"/>
          <w:sz w:val="24"/>
          <w:szCs w:val="24"/>
        </w:rPr>
        <w:t xml:space="preserve"> </w:t>
      </w:r>
      <w:r w:rsidRPr="003452B4">
        <w:rPr>
          <w:rFonts w:ascii="Arial" w:hAnsi="Arial" w:cs="Arial"/>
          <w:sz w:val="24"/>
          <w:szCs w:val="24"/>
        </w:rPr>
        <w:t xml:space="preserve">en </w:t>
      </w:r>
      <w:r w:rsidR="00E80363" w:rsidRPr="003452B4">
        <w:rPr>
          <w:rFonts w:ascii="Arial" w:hAnsi="Arial" w:cs="Arial"/>
          <w:sz w:val="24"/>
          <w:szCs w:val="24"/>
        </w:rPr>
        <w:t>el ámbito nacional</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i) </w:t>
      </w:r>
      <w:r w:rsidR="00884EBF" w:rsidRPr="003452B4">
        <w:rPr>
          <w:rFonts w:ascii="Arial" w:hAnsi="Arial" w:cs="Arial"/>
          <w:b/>
          <w:bCs/>
          <w:sz w:val="24"/>
          <w:szCs w:val="24"/>
        </w:rPr>
        <w:tab/>
      </w:r>
      <w:r w:rsidRPr="003452B4">
        <w:rPr>
          <w:rFonts w:ascii="Arial" w:hAnsi="Arial" w:cs="Arial"/>
          <w:sz w:val="24"/>
          <w:szCs w:val="24"/>
        </w:rPr>
        <w:t xml:space="preserve">Analizar los programas de fomento y protección </w:t>
      </w:r>
      <w:r w:rsidR="00B03D5A" w:rsidRPr="003452B4">
        <w:rPr>
          <w:rFonts w:ascii="Arial" w:hAnsi="Arial" w:cs="Arial"/>
          <w:sz w:val="24"/>
          <w:szCs w:val="24"/>
        </w:rPr>
        <w:t xml:space="preserve">relacionados con </w:t>
      </w:r>
      <w:r w:rsidR="00F2494B">
        <w:rPr>
          <w:rFonts w:ascii="Arial" w:hAnsi="Arial" w:cs="Arial"/>
          <w:sz w:val="24"/>
          <w:szCs w:val="24"/>
        </w:rPr>
        <w:t>su Sistema Producto</w:t>
      </w:r>
      <w:r w:rsidRPr="003452B4">
        <w:rPr>
          <w:rFonts w:ascii="Arial" w:hAnsi="Arial" w:cs="Arial"/>
          <w:sz w:val="24"/>
          <w:szCs w:val="24"/>
        </w:rPr>
        <w:t xml:space="preserve">, con la finalidad de proponer su adecuación y complementación, para la obtención de mejores </w:t>
      </w:r>
      <w:r w:rsidR="00E80363" w:rsidRPr="003452B4">
        <w:rPr>
          <w:rFonts w:ascii="Arial" w:hAnsi="Arial" w:cs="Arial"/>
          <w:sz w:val="24"/>
          <w:szCs w:val="24"/>
        </w:rPr>
        <w:t>resultados</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j) </w:t>
      </w:r>
      <w:r w:rsidR="00884EBF" w:rsidRPr="003452B4">
        <w:rPr>
          <w:rFonts w:ascii="Arial" w:hAnsi="Arial" w:cs="Arial"/>
          <w:b/>
          <w:bCs/>
          <w:sz w:val="24"/>
          <w:szCs w:val="24"/>
        </w:rPr>
        <w:tab/>
      </w:r>
      <w:r w:rsidRPr="003452B4">
        <w:rPr>
          <w:rFonts w:ascii="Arial" w:hAnsi="Arial" w:cs="Arial"/>
          <w:sz w:val="24"/>
          <w:szCs w:val="24"/>
        </w:rPr>
        <w:t xml:space="preserve">Difundir programas y acciones de apoyo para el fomento ganadero y </w:t>
      </w:r>
      <w:r w:rsidR="00E80363" w:rsidRPr="003452B4">
        <w:rPr>
          <w:rFonts w:ascii="Arial" w:hAnsi="Arial" w:cs="Arial"/>
          <w:sz w:val="24"/>
          <w:szCs w:val="24"/>
        </w:rPr>
        <w:t>agroindustrial</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k)</w:t>
      </w:r>
      <w:r w:rsidR="00884EBF" w:rsidRPr="003452B4">
        <w:rPr>
          <w:rFonts w:ascii="Arial" w:hAnsi="Arial" w:cs="Arial"/>
          <w:b/>
          <w:bCs/>
          <w:sz w:val="24"/>
          <w:szCs w:val="24"/>
        </w:rPr>
        <w:tab/>
      </w:r>
      <w:r w:rsidRPr="003452B4">
        <w:rPr>
          <w:rFonts w:ascii="Arial" w:hAnsi="Arial" w:cs="Arial"/>
          <w:b/>
          <w:bCs/>
          <w:sz w:val="24"/>
          <w:szCs w:val="24"/>
        </w:rPr>
        <w:t xml:space="preserve"> </w:t>
      </w:r>
      <w:r w:rsidRPr="003452B4">
        <w:rPr>
          <w:rFonts w:ascii="Arial" w:hAnsi="Arial" w:cs="Arial"/>
          <w:sz w:val="24"/>
          <w:szCs w:val="24"/>
        </w:rPr>
        <w:t>Definir y proponer esquemas para la vinculación de los agentes económicos de la cadena productiva</w:t>
      </w:r>
      <w:r w:rsidR="00E80363" w:rsidRPr="003452B4">
        <w:rPr>
          <w:rFonts w:ascii="Arial" w:hAnsi="Arial" w:cs="Arial"/>
          <w:sz w:val="24"/>
          <w:szCs w:val="24"/>
        </w:rPr>
        <w:t xml:space="preserve"> e impulsar su aplicación</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l) </w:t>
      </w:r>
      <w:r w:rsidR="00884EBF" w:rsidRPr="003452B4">
        <w:rPr>
          <w:rFonts w:ascii="Arial" w:hAnsi="Arial" w:cs="Arial"/>
          <w:b/>
          <w:bCs/>
          <w:sz w:val="24"/>
          <w:szCs w:val="24"/>
        </w:rPr>
        <w:tab/>
      </w:r>
      <w:r w:rsidRPr="003452B4">
        <w:rPr>
          <w:rFonts w:ascii="Arial" w:hAnsi="Arial" w:cs="Arial"/>
          <w:sz w:val="24"/>
          <w:szCs w:val="24"/>
        </w:rPr>
        <w:t>Proponer la realización de proyectos y/o líneas de investigación, preferentemente aplicada y propu</w:t>
      </w:r>
      <w:r w:rsidR="00E80363" w:rsidRPr="003452B4">
        <w:rPr>
          <w:rFonts w:ascii="Arial" w:hAnsi="Arial" w:cs="Arial"/>
          <w:sz w:val="24"/>
          <w:szCs w:val="24"/>
        </w:rPr>
        <w:t>esta por los mismos productores</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lastRenderedPageBreak/>
        <w:t xml:space="preserve">m) </w:t>
      </w:r>
      <w:r w:rsidR="00884EBF" w:rsidRPr="003452B4">
        <w:rPr>
          <w:rFonts w:ascii="Arial" w:hAnsi="Arial" w:cs="Arial"/>
          <w:b/>
          <w:bCs/>
          <w:sz w:val="24"/>
          <w:szCs w:val="24"/>
        </w:rPr>
        <w:tab/>
      </w:r>
      <w:r w:rsidRPr="003452B4">
        <w:rPr>
          <w:rFonts w:ascii="Arial" w:hAnsi="Arial" w:cs="Arial"/>
          <w:sz w:val="24"/>
          <w:szCs w:val="24"/>
        </w:rPr>
        <w:t xml:space="preserve">Consensar los requerimientos de </w:t>
      </w:r>
      <w:r w:rsidR="00B03D5A" w:rsidRPr="003452B4">
        <w:rPr>
          <w:rFonts w:ascii="Arial" w:hAnsi="Arial" w:cs="Arial"/>
          <w:sz w:val="24"/>
          <w:szCs w:val="24"/>
        </w:rPr>
        <w:t>tecnología</w:t>
      </w:r>
      <w:r w:rsidR="00F2494B">
        <w:rPr>
          <w:rFonts w:ascii="Arial" w:hAnsi="Arial" w:cs="Arial"/>
          <w:sz w:val="24"/>
          <w:szCs w:val="24"/>
        </w:rPr>
        <w:t xml:space="preserve"> productiva </w:t>
      </w:r>
      <w:r w:rsidRPr="003452B4">
        <w:rPr>
          <w:rFonts w:ascii="Arial" w:hAnsi="Arial" w:cs="Arial"/>
          <w:sz w:val="24"/>
          <w:szCs w:val="24"/>
        </w:rPr>
        <w:t xml:space="preserve">y agroindustrial, con el </w:t>
      </w:r>
      <w:r w:rsidR="002B2F3C">
        <w:rPr>
          <w:rFonts w:ascii="Arial" w:hAnsi="Arial" w:cs="Arial"/>
          <w:sz w:val="24"/>
          <w:szCs w:val="24"/>
        </w:rPr>
        <w:t xml:space="preserve">objeto </w:t>
      </w:r>
      <w:r w:rsidRPr="003452B4">
        <w:rPr>
          <w:rFonts w:ascii="Arial" w:hAnsi="Arial" w:cs="Arial"/>
          <w:sz w:val="24"/>
          <w:szCs w:val="24"/>
        </w:rPr>
        <w:t>de proponer ante las instancias correspondientes, su generación, validación y transferencia, así como el impulso de sistemas i</w:t>
      </w:r>
      <w:r w:rsidR="00E80363" w:rsidRPr="003452B4">
        <w:rPr>
          <w:rFonts w:ascii="Arial" w:hAnsi="Arial" w:cs="Arial"/>
          <w:sz w:val="24"/>
          <w:szCs w:val="24"/>
        </w:rPr>
        <w:t>ntegrales de asistencia técnica</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n) </w:t>
      </w:r>
      <w:r w:rsidR="00884EBF" w:rsidRPr="003452B4">
        <w:rPr>
          <w:rFonts w:ascii="Arial" w:hAnsi="Arial" w:cs="Arial"/>
          <w:b/>
          <w:bCs/>
          <w:sz w:val="24"/>
          <w:szCs w:val="24"/>
        </w:rPr>
        <w:tab/>
      </w:r>
      <w:r w:rsidRPr="003452B4">
        <w:rPr>
          <w:rFonts w:ascii="Arial" w:hAnsi="Arial" w:cs="Arial"/>
          <w:sz w:val="24"/>
          <w:szCs w:val="24"/>
        </w:rPr>
        <w:t>Inducir la aplicación de medidas para la conservación y mejoramiento de los recursos naturales y de disminución del impacto ambiental por las unidades de produ</w:t>
      </w:r>
      <w:r w:rsidR="00E80363" w:rsidRPr="003452B4">
        <w:rPr>
          <w:rFonts w:ascii="Arial" w:hAnsi="Arial" w:cs="Arial"/>
          <w:sz w:val="24"/>
          <w:szCs w:val="24"/>
        </w:rPr>
        <w:t>cción pecuaria y agroindustrial</w:t>
      </w:r>
      <w:r w:rsidR="00840F11" w:rsidRPr="003452B4">
        <w:rPr>
          <w:rFonts w:ascii="Arial" w:hAnsi="Arial" w:cs="Arial"/>
          <w:sz w:val="24"/>
          <w:szCs w:val="24"/>
        </w:rPr>
        <w:t>.</w:t>
      </w:r>
    </w:p>
    <w:p w:rsidR="007C2C46" w:rsidRPr="00F2494B" w:rsidRDefault="007C2C46" w:rsidP="00F2494B">
      <w:pPr>
        <w:autoSpaceDE w:val="0"/>
        <w:autoSpaceDN w:val="0"/>
        <w:adjustRightInd w:val="0"/>
        <w:spacing w:after="0" w:line="240" w:lineRule="auto"/>
        <w:jc w:val="both"/>
        <w:rPr>
          <w:rFonts w:ascii="Arial" w:hAnsi="Arial" w:cs="Arial"/>
          <w:sz w:val="24"/>
          <w:szCs w:val="24"/>
        </w:rPr>
      </w:pPr>
    </w:p>
    <w:p w:rsidR="00E9160D" w:rsidRPr="00DB153F" w:rsidRDefault="00E9160D" w:rsidP="00FE64A2">
      <w:pPr>
        <w:autoSpaceDE w:val="0"/>
        <w:autoSpaceDN w:val="0"/>
        <w:adjustRightInd w:val="0"/>
        <w:spacing w:after="0" w:line="240" w:lineRule="auto"/>
        <w:ind w:left="2829" w:hanging="705"/>
        <w:jc w:val="both"/>
        <w:rPr>
          <w:rFonts w:ascii="Arial" w:hAnsi="Arial" w:cs="Arial"/>
          <w:bCs/>
          <w:sz w:val="24"/>
          <w:szCs w:val="24"/>
        </w:rPr>
      </w:pPr>
      <w:r w:rsidRPr="00FE64A2">
        <w:rPr>
          <w:rFonts w:ascii="Arial" w:hAnsi="Arial" w:cs="Arial"/>
          <w:b/>
          <w:bCs/>
          <w:sz w:val="24"/>
          <w:szCs w:val="24"/>
        </w:rPr>
        <w:t xml:space="preserve">o) </w:t>
      </w:r>
      <w:r w:rsidR="00884EBF" w:rsidRPr="00FE64A2">
        <w:rPr>
          <w:rFonts w:ascii="Arial" w:hAnsi="Arial" w:cs="Arial"/>
          <w:b/>
          <w:bCs/>
          <w:sz w:val="24"/>
          <w:szCs w:val="24"/>
        </w:rPr>
        <w:tab/>
      </w:r>
      <w:r w:rsidRPr="00FE64A2">
        <w:rPr>
          <w:rFonts w:ascii="Arial" w:hAnsi="Arial" w:cs="Arial"/>
          <w:bCs/>
          <w:sz w:val="24"/>
          <w:szCs w:val="24"/>
        </w:rPr>
        <w:t>Determinar e impulsar acciones de apoyo a la transformación y comercialización de</w:t>
      </w:r>
      <w:r w:rsidR="00884EBF" w:rsidRPr="003C0B48">
        <w:rPr>
          <w:rFonts w:ascii="Arial" w:hAnsi="Arial" w:cs="Arial"/>
          <w:bCs/>
          <w:sz w:val="24"/>
          <w:szCs w:val="24"/>
        </w:rPr>
        <w:t xml:space="preserve"> </w:t>
      </w:r>
      <w:r w:rsidRPr="003C0B48">
        <w:rPr>
          <w:rFonts w:ascii="Arial" w:hAnsi="Arial" w:cs="Arial"/>
          <w:bCs/>
          <w:sz w:val="24"/>
          <w:szCs w:val="24"/>
        </w:rPr>
        <w:t>pr</w:t>
      </w:r>
      <w:r w:rsidR="00E80363" w:rsidRPr="00DB153F">
        <w:rPr>
          <w:rFonts w:ascii="Arial" w:hAnsi="Arial" w:cs="Arial"/>
          <w:bCs/>
          <w:sz w:val="24"/>
          <w:szCs w:val="24"/>
        </w:rPr>
        <w:t xml:space="preserve">oductos y subproductos </w:t>
      </w:r>
      <w:r w:rsidR="00587078">
        <w:rPr>
          <w:rFonts w:ascii="Arial" w:hAnsi="Arial" w:cs="Arial"/>
          <w:bCs/>
          <w:sz w:val="24"/>
          <w:szCs w:val="24"/>
        </w:rPr>
        <w:t>pecuarios</w:t>
      </w:r>
      <w:r w:rsidR="00840F11" w:rsidRPr="00DB153F">
        <w:rPr>
          <w:rFonts w:ascii="Arial" w:hAnsi="Arial" w:cs="Arial"/>
          <w:bCs/>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bCs/>
          <w:sz w:val="24"/>
          <w:szCs w:val="24"/>
        </w:rPr>
        <w:t xml:space="preserve">p) </w:t>
      </w:r>
      <w:r w:rsidR="00884EBF" w:rsidRPr="003452B4">
        <w:rPr>
          <w:rFonts w:ascii="Arial" w:hAnsi="Arial" w:cs="Arial"/>
          <w:b/>
          <w:bCs/>
          <w:sz w:val="24"/>
          <w:szCs w:val="24"/>
        </w:rPr>
        <w:tab/>
      </w:r>
      <w:r w:rsidRPr="003452B4">
        <w:rPr>
          <w:rFonts w:ascii="Arial" w:hAnsi="Arial" w:cs="Arial"/>
          <w:sz w:val="24"/>
          <w:szCs w:val="24"/>
        </w:rPr>
        <w:t xml:space="preserve">Analizar la evolución del intercambio comercial, para proponer las adecuaciones de los regímenes comercial o arancelario de productos y subproductos </w:t>
      </w:r>
      <w:r w:rsidR="00F2494B">
        <w:rPr>
          <w:rFonts w:ascii="Arial" w:hAnsi="Arial" w:cs="Arial"/>
          <w:sz w:val="24"/>
          <w:szCs w:val="24"/>
        </w:rPr>
        <w:t>pecuarios</w:t>
      </w:r>
      <w:r w:rsidR="00F2494B" w:rsidRPr="003452B4">
        <w:rPr>
          <w:rFonts w:ascii="Arial" w:hAnsi="Arial" w:cs="Arial"/>
          <w:sz w:val="24"/>
          <w:szCs w:val="24"/>
        </w:rPr>
        <w:t xml:space="preserve"> </w:t>
      </w:r>
      <w:r w:rsidRPr="003452B4">
        <w:rPr>
          <w:rFonts w:ascii="Arial" w:hAnsi="Arial" w:cs="Arial"/>
          <w:sz w:val="24"/>
          <w:szCs w:val="24"/>
        </w:rPr>
        <w:t>e insumos ganaderos, que propicien una mayor competiti</w:t>
      </w:r>
      <w:r w:rsidR="00E80363" w:rsidRPr="003452B4">
        <w:rPr>
          <w:rFonts w:ascii="Arial" w:hAnsi="Arial" w:cs="Arial"/>
          <w:sz w:val="24"/>
          <w:szCs w:val="24"/>
        </w:rPr>
        <w:t>vidad de la producción nacional</w:t>
      </w:r>
      <w:r w:rsidR="00840F11" w:rsidRPr="003452B4">
        <w:rPr>
          <w:rFonts w:ascii="Arial" w:hAnsi="Arial" w:cs="Arial"/>
          <w:sz w:val="24"/>
          <w:szCs w:val="24"/>
        </w:rPr>
        <w:t>.</w:t>
      </w:r>
    </w:p>
    <w:p w:rsidR="00E9160D" w:rsidRPr="00F2494B" w:rsidRDefault="00E9160D" w:rsidP="00F2494B">
      <w:pPr>
        <w:autoSpaceDE w:val="0"/>
        <w:autoSpaceDN w:val="0"/>
        <w:adjustRightInd w:val="0"/>
        <w:spacing w:after="0" w:line="240" w:lineRule="auto"/>
        <w:jc w:val="both"/>
        <w:rPr>
          <w:rFonts w:ascii="Arial" w:hAnsi="Arial" w:cs="Arial"/>
          <w:sz w:val="24"/>
          <w:szCs w:val="24"/>
        </w:rPr>
      </w:pPr>
    </w:p>
    <w:p w:rsidR="007D664B" w:rsidRPr="00F2494B" w:rsidRDefault="00587078" w:rsidP="007E0996">
      <w:pPr>
        <w:autoSpaceDE w:val="0"/>
        <w:autoSpaceDN w:val="0"/>
        <w:adjustRightInd w:val="0"/>
        <w:spacing w:after="0" w:line="240" w:lineRule="auto"/>
        <w:ind w:left="2829" w:hanging="705"/>
        <w:jc w:val="both"/>
        <w:rPr>
          <w:rFonts w:ascii="Arial" w:hAnsi="Arial" w:cs="Arial"/>
          <w:bCs/>
          <w:sz w:val="24"/>
          <w:szCs w:val="24"/>
        </w:rPr>
      </w:pPr>
      <w:r>
        <w:rPr>
          <w:rFonts w:ascii="Arial" w:hAnsi="Arial" w:cs="Arial"/>
          <w:b/>
          <w:bCs/>
          <w:sz w:val="24"/>
          <w:szCs w:val="24"/>
        </w:rPr>
        <w:t>q</w:t>
      </w:r>
      <w:r w:rsidR="00E9160D" w:rsidRPr="003452B4">
        <w:rPr>
          <w:rFonts w:ascii="Arial" w:hAnsi="Arial" w:cs="Arial"/>
          <w:b/>
          <w:bCs/>
          <w:sz w:val="24"/>
          <w:szCs w:val="24"/>
        </w:rPr>
        <w:t xml:space="preserve">) </w:t>
      </w:r>
      <w:r w:rsidR="00884EBF" w:rsidRPr="003452B4">
        <w:rPr>
          <w:rFonts w:ascii="Arial" w:hAnsi="Arial" w:cs="Arial"/>
          <w:b/>
          <w:bCs/>
          <w:sz w:val="24"/>
          <w:szCs w:val="24"/>
        </w:rPr>
        <w:tab/>
      </w:r>
      <w:r w:rsidR="00E9160D" w:rsidRPr="00F2494B">
        <w:rPr>
          <w:rFonts w:ascii="Arial" w:hAnsi="Arial" w:cs="Arial"/>
          <w:bCs/>
          <w:sz w:val="24"/>
          <w:szCs w:val="24"/>
        </w:rPr>
        <w:t xml:space="preserve">Apoyar la consecución de los acuerdos y compromisos emanados del </w:t>
      </w:r>
      <w:r w:rsidR="00E80363" w:rsidRPr="00F2494B">
        <w:rPr>
          <w:rFonts w:ascii="Arial" w:hAnsi="Arial" w:cs="Arial"/>
          <w:bCs/>
          <w:sz w:val="24"/>
          <w:szCs w:val="24"/>
        </w:rPr>
        <w:t>Comité</w:t>
      </w:r>
      <w:r w:rsidR="00F2494B" w:rsidRPr="00F2494B">
        <w:rPr>
          <w:rFonts w:ascii="Arial" w:hAnsi="Arial" w:cs="Arial"/>
          <w:bCs/>
          <w:sz w:val="24"/>
          <w:szCs w:val="24"/>
        </w:rPr>
        <w:t>.</w:t>
      </w:r>
    </w:p>
    <w:p w:rsidR="007D664B" w:rsidRDefault="007D664B" w:rsidP="00524DBF">
      <w:pPr>
        <w:autoSpaceDE w:val="0"/>
        <w:autoSpaceDN w:val="0"/>
        <w:adjustRightInd w:val="0"/>
        <w:spacing w:after="0" w:line="240" w:lineRule="auto"/>
        <w:rPr>
          <w:rFonts w:ascii="Arial" w:hAnsi="Arial" w:cs="Arial"/>
          <w:b/>
          <w:bCs/>
          <w:sz w:val="24"/>
          <w:szCs w:val="24"/>
        </w:rPr>
      </w:pPr>
    </w:p>
    <w:p w:rsidR="000B5256" w:rsidRDefault="000B5256" w:rsidP="00524DBF">
      <w:pPr>
        <w:autoSpaceDE w:val="0"/>
        <w:autoSpaceDN w:val="0"/>
        <w:adjustRightInd w:val="0"/>
        <w:spacing w:after="0" w:line="240" w:lineRule="auto"/>
        <w:rPr>
          <w:rFonts w:ascii="Arial" w:hAnsi="Arial" w:cs="Arial"/>
          <w:b/>
          <w:bCs/>
          <w:sz w:val="24"/>
          <w:szCs w:val="24"/>
        </w:rPr>
      </w:pPr>
    </w:p>
    <w:p w:rsidR="00E9160D" w:rsidRPr="003452B4" w:rsidRDefault="00A72B62"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III</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SUS INTEGRANTES</w:t>
      </w:r>
    </w:p>
    <w:p w:rsidR="007D664B" w:rsidRPr="003452B4" w:rsidRDefault="007D664B" w:rsidP="000370C9">
      <w:pPr>
        <w:autoSpaceDE w:val="0"/>
        <w:autoSpaceDN w:val="0"/>
        <w:adjustRightInd w:val="0"/>
        <w:spacing w:after="0" w:line="240" w:lineRule="auto"/>
        <w:jc w:val="both"/>
        <w:rPr>
          <w:rFonts w:ascii="Arial" w:hAnsi="Arial" w:cs="Arial"/>
          <w:b/>
          <w:bCs/>
          <w:sz w:val="24"/>
          <w:szCs w:val="24"/>
        </w:rPr>
      </w:pPr>
    </w:p>
    <w:p w:rsidR="000F41AF" w:rsidRDefault="007C2C46"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5°.</w:t>
      </w:r>
      <w:r w:rsidR="00E9160D" w:rsidRPr="003452B4">
        <w:rPr>
          <w:rFonts w:ascii="Arial" w:hAnsi="Arial" w:cs="Arial"/>
          <w:b/>
          <w:bCs/>
          <w:sz w:val="24"/>
          <w:szCs w:val="24"/>
        </w:rPr>
        <w:t xml:space="preserve">- </w:t>
      </w:r>
      <w:r w:rsidRPr="003452B4">
        <w:rPr>
          <w:rFonts w:ascii="Arial" w:hAnsi="Arial" w:cs="Arial"/>
          <w:b/>
          <w:bCs/>
          <w:sz w:val="24"/>
          <w:szCs w:val="24"/>
        </w:rPr>
        <w:tab/>
      </w:r>
      <w:r w:rsidR="00E9160D" w:rsidRPr="003452B4">
        <w:rPr>
          <w:rFonts w:ascii="Arial" w:hAnsi="Arial" w:cs="Arial"/>
          <w:sz w:val="24"/>
          <w:szCs w:val="24"/>
        </w:rPr>
        <w:t xml:space="preserve">De conformidad con lo estipulado por la Ley, </w:t>
      </w:r>
      <w:r w:rsidR="00587078">
        <w:rPr>
          <w:rFonts w:ascii="Arial" w:hAnsi="Arial" w:cs="Arial"/>
          <w:sz w:val="24"/>
          <w:szCs w:val="24"/>
        </w:rPr>
        <w:t xml:space="preserve">los </w:t>
      </w:r>
      <w:r w:rsidR="00E9160D" w:rsidRPr="003452B4">
        <w:rPr>
          <w:rFonts w:ascii="Arial" w:hAnsi="Arial" w:cs="Arial"/>
          <w:sz w:val="24"/>
          <w:szCs w:val="24"/>
        </w:rPr>
        <w:t>Comité</w:t>
      </w:r>
      <w:r w:rsidR="00587078">
        <w:rPr>
          <w:rFonts w:ascii="Arial" w:hAnsi="Arial" w:cs="Arial"/>
          <w:sz w:val="24"/>
          <w:szCs w:val="24"/>
        </w:rPr>
        <w:t>s</w:t>
      </w:r>
      <w:r w:rsidR="00E9160D" w:rsidRPr="003452B4">
        <w:rPr>
          <w:rFonts w:ascii="Arial" w:hAnsi="Arial" w:cs="Arial"/>
          <w:sz w:val="24"/>
          <w:szCs w:val="24"/>
        </w:rPr>
        <w:t xml:space="preserve"> estará</w:t>
      </w:r>
      <w:r w:rsidR="00587078">
        <w:rPr>
          <w:rFonts w:ascii="Arial" w:hAnsi="Arial" w:cs="Arial"/>
          <w:sz w:val="24"/>
          <w:szCs w:val="24"/>
        </w:rPr>
        <w:t>n</w:t>
      </w:r>
      <w:r w:rsidR="00E9160D" w:rsidRPr="003452B4">
        <w:rPr>
          <w:rFonts w:ascii="Arial" w:hAnsi="Arial" w:cs="Arial"/>
          <w:sz w:val="24"/>
          <w:szCs w:val="24"/>
        </w:rPr>
        <w:t xml:space="preserve"> integrado</w:t>
      </w:r>
      <w:r w:rsidR="00587078">
        <w:rPr>
          <w:rFonts w:ascii="Arial" w:hAnsi="Arial" w:cs="Arial"/>
          <w:sz w:val="24"/>
          <w:szCs w:val="24"/>
        </w:rPr>
        <w:t>s</w:t>
      </w:r>
      <w:r w:rsidR="00E9160D" w:rsidRPr="003452B4">
        <w:rPr>
          <w:rFonts w:ascii="Arial" w:hAnsi="Arial" w:cs="Arial"/>
          <w:sz w:val="24"/>
          <w:szCs w:val="24"/>
        </w:rPr>
        <w:t>, con</w:t>
      </w:r>
      <w:r w:rsidR="000370C9" w:rsidRPr="003452B4">
        <w:rPr>
          <w:rFonts w:ascii="Arial" w:hAnsi="Arial" w:cs="Arial"/>
          <w:sz w:val="24"/>
          <w:szCs w:val="24"/>
        </w:rPr>
        <w:t xml:space="preserve"> </w:t>
      </w:r>
      <w:r w:rsidR="00E9160D" w:rsidRPr="003452B4">
        <w:rPr>
          <w:rFonts w:ascii="Arial" w:hAnsi="Arial" w:cs="Arial"/>
          <w:sz w:val="24"/>
          <w:szCs w:val="24"/>
        </w:rPr>
        <w:t>carácter de miembro</w:t>
      </w:r>
      <w:r w:rsidR="00587078">
        <w:rPr>
          <w:rFonts w:ascii="Arial" w:hAnsi="Arial" w:cs="Arial"/>
          <w:sz w:val="24"/>
          <w:szCs w:val="24"/>
        </w:rPr>
        <w:t>s</w:t>
      </w:r>
      <w:r w:rsidR="00E9160D" w:rsidRPr="003452B4">
        <w:rPr>
          <w:rFonts w:ascii="Arial" w:hAnsi="Arial" w:cs="Arial"/>
          <w:sz w:val="24"/>
          <w:szCs w:val="24"/>
        </w:rPr>
        <w:t xml:space="preserve"> honorario</w:t>
      </w:r>
      <w:r w:rsidR="00587078">
        <w:rPr>
          <w:rFonts w:ascii="Arial" w:hAnsi="Arial" w:cs="Arial"/>
          <w:sz w:val="24"/>
          <w:szCs w:val="24"/>
        </w:rPr>
        <w:t>s</w:t>
      </w:r>
      <w:r w:rsidR="00E9160D" w:rsidRPr="003452B4">
        <w:rPr>
          <w:rFonts w:ascii="Arial" w:hAnsi="Arial" w:cs="Arial"/>
          <w:sz w:val="24"/>
          <w:szCs w:val="24"/>
        </w:rPr>
        <w:t xml:space="preserve"> permanente</w:t>
      </w:r>
      <w:r w:rsidR="00587078">
        <w:rPr>
          <w:rFonts w:ascii="Arial" w:hAnsi="Arial" w:cs="Arial"/>
          <w:sz w:val="24"/>
          <w:szCs w:val="24"/>
        </w:rPr>
        <w:t>s</w:t>
      </w:r>
      <w:r w:rsidR="00E9160D" w:rsidRPr="003452B4">
        <w:rPr>
          <w:rFonts w:ascii="Arial" w:hAnsi="Arial" w:cs="Arial"/>
          <w:sz w:val="24"/>
          <w:szCs w:val="24"/>
        </w:rPr>
        <w:t xml:space="preserve">, </w:t>
      </w:r>
      <w:r w:rsidR="000F41AF">
        <w:rPr>
          <w:rFonts w:ascii="Arial" w:hAnsi="Arial" w:cs="Arial"/>
          <w:sz w:val="24"/>
          <w:szCs w:val="24"/>
        </w:rPr>
        <w:t>por representantes de los sectores público y privado, designados oficialmente por escrito, por la dependencia u organización privada que represente.</w:t>
      </w:r>
    </w:p>
    <w:p w:rsidR="000F41AF" w:rsidRDefault="000F41AF" w:rsidP="007C2C46">
      <w:pPr>
        <w:autoSpaceDE w:val="0"/>
        <w:autoSpaceDN w:val="0"/>
        <w:adjustRightInd w:val="0"/>
        <w:spacing w:after="0" w:line="240" w:lineRule="auto"/>
        <w:ind w:left="2124" w:hanging="2124"/>
        <w:jc w:val="both"/>
        <w:rPr>
          <w:rFonts w:ascii="Arial" w:hAnsi="Arial" w:cs="Arial"/>
          <w:sz w:val="24"/>
          <w:szCs w:val="24"/>
        </w:rPr>
      </w:pPr>
    </w:p>
    <w:p w:rsidR="000F41AF" w:rsidRDefault="000F41AF" w:rsidP="000F41AF">
      <w:pPr>
        <w:autoSpaceDE w:val="0"/>
        <w:autoSpaceDN w:val="0"/>
        <w:adjustRightInd w:val="0"/>
        <w:spacing w:after="0" w:line="240" w:lineRule="auto"/>
        <w:ind w:left="2124"/>
        <w:jc w:val="both"/>
        <w:rPr>
          <w:rFonts w:ascii="Arial" w:hAnsi="Arial" w:cs="Arial"/>
          <w:sz w:val="24"/>
          <w:szCs w:val="24"/>
        </w:rPr>
      </w:pPr>
      <w:r>
        <w:rPr>
          <w:rFonts w:ascii="Arial" w:hAnsi="Arial" w:cs="Arial"/>
          <w:sz w:val="24"/>
          <w:szCs w:val="24"/>
        </w:rPr>
        <w:t xml:space="preserve">En todos los casos, la designación de </w:t>
      </w:r>
      <w:r w:rsidR="003A7D83">
        <w:rPr>
          <w:rFonts w:ascii="Arial" w:hAnsi="Arial" w:cs="Arial"/>
          <w:sz w:val="24"/>
          <w:szCs w:val="24"/>
        </w:rPr>
        <w:t xml:space="preserve">los </w:t>
      </w:r>
      <w:r>
        <w:rPr>
          <w:rFonts w:ascii="Arial" w:hAnsi="Arial" w:cs="Arial"/>
          <w:sz w:val="24"/>
          <w:szCs w:val="24"/>
        </w:rPr>
        <w:t>representantes, deberá considerar un titular y un suplente.</w:t>
      </w:r>
    </w:p>
    <w:p w:rsidR="000F41AF" w:rsidRDefault="000F41AF" w:rsidP="00AD22D8">
      <w:pPr>
        <w:autoSpaceDE w:val="0"/>
        <w:autoSpaceDN w:val="0"/>
        <w:adjustRightInd w:val="0"/>
        <w:spacing w:after="0" w:line="240" w:lineRule="auto"/>
        <w:jc w:val="both"/>
        <w:rPr>
          <w:rFonts w:ascii="Arial" w:hAnsi="Arial" w:cs="Arial"/>
          <w:sz w:val="24"/>
          <w:szCs w:val="24"/>
        </w:rPr>
      </w:pPr>
    </w:p>
    <w:p w:rsidR="00E9160D" w:rsidRPr="003452B4" w:rsidRDefault="000F41AF" w:rsidP="000F41AF">
      <w:pPr>
        <w:autoSpaceDE w:val="0"/>
        <w:autoSpaceDN w:val="0"/>
        <w:adjustRightInd w:val="0"/>
        <w:spacing w:after="0" w:line="240" w:lineRule="auto"/>
        <w:ind w:left="2124"/>
        <w:jc w:val="both"/>
        <w:rPr>
          <w:rFonts w:ascii="Arial" w:hAnsi="Arial" w:cs="Arial"/>
          <w:sz w:val="24"/>
          <w:szCs w:val="24"/>
        </w:rPr>
      </w:pPr>
      <w:r>
        <w:rPr>
          <w:rFonts w:ascii="Arial" w:hAnsi="Arial" w:cs="Arial"/>
          <w:sz w:val="24"/>
          <w:szCs w:val="24"/>
        </w:rPr>
        <w:t>La integración de</w:t>
      </w:r>
      <w:r w:rsidR="00587078">
        <w:rPr>
          <w:rFonts w:ascii="Arial" w:hAnsi="Arial" w:cs="Arial"/>
          <w:sz w:val="24"/>
          <w:szCs w:val="24"/>
        </w:rPr>
        <w:t xml:space="preserve"> </w:t>
      </w:r>
      <w:r>
        <w:rPr>
          <w:rFonts w:ascii="Arial" w:hAnsi="Arial" w:cs="Arial"/>
          <w:sz w:val="24"/>
          <w:szCs w:val="24"/>
        </w:rPr>
        <w:t>l</w:t>
      </w:r>
      <w:r w:rsidR="00587078">
        <w:rPr>
          <w:rFonts w:ascii="Arial" w:hAnsi="Arial" w:cs="Arial"/>
          <w:sz w:val="24"/>
          <w:szCs w:val="24"/>
        </w:rPr>
        <w:t>os</w:t>
      </w:r>
      <w:r>
        <w:rPr>
          <w:rFonts w:ascii="Arial" w:hAnsi="Arial" w:cs="Arial"/>
          <w:sz w:val="24"/>
          <w:szCs w:val="24"/>
        </w:rPr>
        <w:t xml:space="preserve"> Comité</w:t>
      </w:r>
      <w:r w:rsidR="00587078">
        <w:rPr>
          <w:rFonts w:ascii="Arial" w:hAnsi="Arial" w:cs="Arial"/>
          <w:sz w:val="24"/>
          <w:szCs w:val="24"/>
        </w:rPr>
        <w:t>s</w:t>
      </w:r>
      <w:r>
        <w:rPr>
          <w:rFonts w:ascii="Arial" w:hAnsi="Arial" w:cs="Arial"/>
          <w:sz w:val="24"/>
          <w:szCs w:val="24"/>
        </w:rPr>
        <w:t xml:space="preserve"> se establece por:</w:t>
      </w: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bCs/>
          <w:sz w:val="24"/>
          <w:szCs w:val="24"/>
        </w:rPr>
        <w:lastRenderedPageBreak/>
        <w:t xml:space="preserve">a) </w:t>
      </w:r>
      <w:r w:rsidR="00884EBF" w:rsidRPr="003452B4">
        <w:rPr>
          <w:rFonts w:ascii="Arial" w:hAnsi="Arial" w:cs="Arial"/>
          <w:b/>
          <w:bCs/>
          <w:sz w:val="24"/>
          <w:szCs w:val="24"/>
        </w:rPr>
        <w:tab/>
      </w:r>
      <w:r w:rsidRPr="003452B4">
        <w:rPr>
          <w:rFonts w:ascii="Arial" w:hAnsi="Arial" w:cs="Arial"/>
          <w:sz w:val="24"/>
          <w:szCs w:val="24"/>
        </w:rPr>
        <w:t>Representante</w:t>
      </w:r>
      <w:r w:rsidR="003A7D83">
        <w:rPr>
          <w:rFonts w:ascii="Arial" w:hAnsi="Arial" w:cs="Arial"/>
          <w:sz w:val="24"/>
          <w:szCs w:val="24"/>
        </w:rPr>
        <w:t>s</w:t>
      </w:r>
      <w:r w:rsidRPr="003452B4">
        <w:rPr>
          <w:rFonts w:ascii="Arial" w:hAnsi="Arial" w:cs="Arial"/>
          <w:sz w:val="24"/>
          <w:szCs w:val="24"/>
        </w:rPr>
        <w:t xml:space="preserve"> de la Coordinación General de Ganadería, responsable de</w:t>
      </w:r>
      <w:r w:rsidR="003A7D83">
        <w:rPr>
          <w:rFonts w:ascii="Arial" w:hAnsi="Arial" w:cs="Arial"/>
          <w:sz w:val="24"/>
          <w:szCs w:val="24"/>
        </w:rPr>
        <w:t xml:space="preserve"> cada </w:t>
      </w:r>
      <w:r w:rsidRPr="003452B4">
        <w:rPr>
          <w:rFonts w:ascii="Arial" w:hAnsi="Arial" w:cs="Arial"/>
          <w:sz w:val="24"/>
          <w:szCs w:val="24"/>
        </w:rPr>
        <w:t>Sistema-Producto</w:t>
      </w:r>
      <w:r w:rsidR="000370C9" w:rsidRPr="003452B4">
        <w:rPr>
          <w:rFonts w:ascii="Arial" w:hAnsi="Arial" w:cs="Arial"/>
          <w:sz w:val="24"/>
          <w:szCs w:val="24"/>
        </w:rPr>
        <w:t xml:space="preserve"> </w:t>
      </w:r>
      <w:r w:rsidR="007A4082">
        <w:rPr>
          <w:rFonts w:ascii="Arial" w:hAnsi="Arial" w:cs="Arial"/>
          <w:sz w:val="24"/>
          <w:szCs w:val="24"/>
        </w:rPr>
        <w:t>Pecuario</w:t>
      </w:r>
      <w:r w:rsidR="00840F11" w:rsidRPr="003452B4">
        <w:rPr>
          <w:rFonts w:ascii="Arial" w:hAnsi="Arial" w:cs="Arial"/>
          <w:sz w:val="24"/>
          <w:szCs w:val="24"/>
        </w:rPr>
        <w:t>.</w:t>
      </w:r>
    </w:p>
    <w:p w:rsidR="00FE471C" w:rsidRPr="003452B4" w:rsidRDefault="00FE471C" w:rsidP="00AD22D8">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bCs/>
          <w:sz w:val="24"/>
          <w:szCs w:val="24"/>
        </w:rPr>
        <w:t xml:space="preserve">b) </w:t>
      </w:r>
      <w:r w:rsidR="00884EBF" w:rsidRPr="003452B4">
        <w:rPr>
          <w:rFonts w:ascii="Arial" w:hAnsi="Arial" w:cs="Arial"/>
          <w:b/>
          <w:bCs/>
          <w:sz w:val="24"/>
          <w:szCs w:val="24"/>
        </w:rPr>
        <w:tab/>
      </w:r>
      <w:r w:rsidRPr="003452B4">
        <w:rPr>
          <w:rFonts w:ascii="Arial" w:hAnsi="Arial" w:cs="Arial"/>
          <w:sz w:val="24"/>
          <w:szCs w:val="24"/>
        </w:rPr>
        <w:t>Representante</w:t>
      </w:r>
      <w:r w:rsidR="00004D11">
        <w:rPr>
          <w:rFonts w:ascii="Arial" w:hAnsi="Arial" w:cs="Arial"/>
          <w:sz w:val="24"/>
          <w:szCs w:val="24"/>
        </w:rPr>
        <w:t>s</w:t>
      </w:r>
      <w:r w:rsidRPr="003452B4">
        <w:rPr>
          <w:rFonts w:ascii="Arial" w:hAnsi="Arial" w:cs="Arial"/>
          <w:sz w:val="24"/>
          <w:szCs w:val="24"/>
        </w:rPr>
        <w:t xml:space="preserve"> de las instituciones públicas </w:t>
      </w:r>
      <w:r w:rsidR="00F2494B">
        <w:rPr>
          <w:rFonts w:ascii="Arial" w:hAnsi="Arial" w:cs="Arial"/>
          <w:sz w:val="24"/>
          <w:szCs w:val="24"/>
        </w:rPr>
        <w:t xml:space="preserve">federales </w:t>
      </w:r>
      <w:r w:rsidRPr="003452B4">
        <w:rPr>
          <w:rFonts w:ascii="Arial" w:hAnsi="Arial" w:cs="Arial"/>
          <w:sz w:val="24"/>
          <w:szCs w:val="24"/>
        </w:rPr>
        <w:t xml:space="preserve">competentes </w:t>
      </w:r>
      <w:r w:rsidR="0026187D" w:rsidRPr="003452B4">
        <w:rPr>
          <w:rFonts w:ascii="Arial" w:hAnsi="Arial" w:cs="Arial"/>
          <w:sz w:val="24"/>
          <w:szCs w:val="24"/>
        </w:rPr>
        <w:t>en la materia.</w:t>
      </w:r>
    </w:p>
    <w:p w:rsidR="00884EBF" w:rsidRPr="00FC4C9C" w:rsidRDefault="00884EBF" w:rsidP="00AD22D8">
      <w:pPr>
        <w:autoSpaceDE w:val="0"/>
        <w:autoSpaceDN w:val="0"/>
        <w:adjustRightInd w:val="0"/>
        <w:spacing w:after="0" w:line="240" w:lineRule="auto"/>
        <w:jc w:val="both"/>
        <w:rPr>
          <w:rFonts w:ascii="Arial" w:hAnsi="Arial" w:cs="Arial"/>
          <w:b/>
          <w:sz w:val="24"/>
          <w:szCs w:val="24"/>
        </w:rPr>
      </w:pPr>
    </w:p>
    <w:p w:rsidR="00E9160D" w:rsidRPr="003452B4" w:rsidRDefault="00E9160D" w:rsidP="00D10E52">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bCs/>
          <w:sz w:val="24"/>
          <w:szCs w:val="24"/>
        </w:rPr>
        <w:t xml:space="preserve">c) </w:t>
      </w:r>
      <w:r w:rsidR="00884EBF" w:rsidRPr="003452B4">
        <w:rPr>
          <w:rFonts w:ascii="Arial" w:hAnsi="Arial" w:cs="Arial"/>
          <w:b/>
          <w:bCs/>
          <w:sz w:val="24"/>
          <w:szCs w:val="24"/>
        </w:rPr>
        <w:tab/>
      </w:r>
      <w:r w:rsidRPr="003452B4">
        <w:rPr>
          <w:rFonts w:ascii="Arial" w:hAnsi="Arial" w:cs="Arial"/>
          <w:sz w:val="24"/>
          <w:szCs w:val="24"/>
        </w:rPr>
        <w:t>Representantes de las organizacion</w:t>
      </w:r>
      <w:r w:rsidR="00840F11" w:rsidRPr="003452B4">
        <w:rPr>
          <w:rFonts w:ascii="Arial" w:hAnsi="Arial" w:cs="Arial"/>
          <w:sz w:val="24"/>
          <w:szCs w:val="24"/>
        </w:rPr>
        <w:t xml:space="preserve">es </w:t>
      </w:r>
      <w:r w:rsidR="00E5446C">
        <w:rPr>
          <w:rFonts w:ascii="Arial" w:hAnsi="Arial" w:cs="Arial"/>
          <w:sz w:val="24"/>
          <w:szCs w:val="24"/>
        </w:rPr>
        <w:t xml:space="preserve">nacionales </w:t>
      </w:r>
      <w:r w:rsidR="00840F11" w:rsidRPr="003452B4">
        <w:rPr>
          <w:rFonts w:ascii="Arial" w:hAnsi="Arial" w:cs="Arial"/>
          <w:sz w:val="24"/>
          <w:szCs w:val="24"/>
        </w:rPr>
        <w:t xml:space="preserve">de productores </w:t>
      </w:r>
      <w:r w:rsidR="00D10E52" w:rsidRPr="003452B4">
        <w:rPr>
          <w:rFonts w:ascii="Arial" w:hAnsi="Arial" w:cs="Arial"/>
          <w:sz w:val="24"/>
          <w:szCs w:val="24"/>
        </w:rPr>
        <w:t>en relación a la actividad</w:t>
      </w:r>
      <w:r w:rsidR="00F2494B">
        <w:rPr>
          <w:rFonts w:ascii="Arial" w:hAnsi="Arial" w:cs="Arial"/>
          <w:sz w:val="24"/>
          <w:szCs w:val="24"/>
        </w:rPr>
        <w:t xml:space="preserve"> productiva </w:t>
      </w:r>
      <w:r w:rsidR="00D10E52" w:rsidRPr="003452B4">
        <w:rPr>
          <w:rFonts w:ascii="Arial" w:hAnsi="Arial" w:cs="Arial"/>
          <w:sz w:val="24"/>
          <w:szCs w:val="24"/>
        </w:rPr>
        <w:t>nacional</w:t>
      </w:r>
      <w:r w:rsidR="00840F11" w:rsidRPr="003452B4">
        <w:rPr>
          <w:rFonts w:ascii="Arial" w:hAnsi="Arial" w:cs="Arial"/>
          <w:sz w:val="24"/>
          <w:szCs w:val="24"/>
        </w:rPr>
        <w:t>.</w:t>
      </w:r>
    </w:p>
    <w:p w:rsidR="00A355C9" w:rsidRPr="00FC4C9C" w:rsidRDefault="00A355C9" w:rsidP="00AD22D8">
      <w:pPr>
        <w:autoSpaceDE w:val="0"/>
        <w:autoSpaceDN w:val="0"/>
        <w:adjustRightInd w:val="0"/>
        <w:spacing w:after="0" w:line="240" w:lineRule="auto"/>
        <w:jc w:val="both"/>
        <w:rPr>
          <w:rFonts w:ascii="Arial" w:hAnsi="Arial" w:cs="Arial"/>
          <w:bCs/>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bCs/>
          <w:sz w:val="24"/>
          <w:szCs w:val="24"/>
        </w:rPr>
        <w:t xml:space="preserve">d) </w:t>
      </w:r>
      <w:r w:rsidR="00884EBF" w:rsidRPr="003452B4">
        <w:rPr>
          <w:rFonts w:ascii="Arial" w:hAnsi="Arial" w:cs="Arial"/>
          <w:b/>
          <w:bCs/>
          <w:sz w:val="24"/>
          <w:szCs w:val="24"/>
        </w:rPr>
        <w:tab/>
      </w:r>
      <w:r w:rsidR="003A7D83">
        <w:rPr>
          <w:rFonts w:ascii="Arial" w:hAnsi="Arial" w:cs="Arial"/>
          <w:sz w:val="24"/>
          <w:szCs w:val="24"/>
        </w:rPr>
        <w:t>R</w:t>
      </w:r>
      <w:r w:rsidRPr="003452B4">
        <w:rPr>
          <w:rFonts w:ascii="Arial" w:hAnsi="Arial" w:cs="Arial"/>
          <w:sz w:val="24"/>
          <w:szCs w:val="24"/>
        </w:rPr>
        <w:t xml:space="preserve">epresentantes de las cámaras </w:t>
      </w:r>
      <w:r w:rsidR="00E5446C">
        <w:rPr>
          <w:rFonts w:ascii="Arial" w:hAnsi="Arial" w:cs="Arial"/>
          <w:sz w:val="24"/>
          <w:szCs w:val="24"/>
        </w:rPr>
        <w:t xml:space="preserve">nacionales de </w:t>
      </w:r>
      <w:r w:rsidRPr="003452B4">
        <w:rPr>
          <w:rFonts w:ascii="Arial" w:hAnsi="Arial" w:cs="Arial"/>
          <w:sz w:val="24"/>
          <w:szCs w:val="24"/>
        </w:rPr>
        <w:t>industriales y de servicio que estén involucrados</w:t>
      </w:r>
      <w:r w:rsidR="000370C9" w:rsidRPr="003452B4">
        <w:rPr>
          <w:rFonts w:ascii="Arial" w:hAnsi="Arial" w:cs="Arial"/>
          <w:sz w:val="24"/>
          <w:szCs w:val="24"/>
        </w:rPr>
        <w:t xml:space="preserve"> </w:t>
      </w:r>
      <w:r w:rsidRPr="003452B4">
        <w:rPr>
          <w:rFonts w:ascii="Arial" w:hAnsi="Arial" w:cs="Arial"/>
          <w:sz w:val="24"/>
          <w:szCs w:val="24"/>
        </w:rPr>
        <w:t xml:space="preserve">directamente en la cadena producción-consumo </w:t>
      </w:r>
      <w:r w:rsidR="00D10E52" w:rsidRPr="003452B4">
        <w:rPr>
          <w:rFonts w:ascii="Arial" w:hAnsi="Arial" w:cs="Arial"/>
          <w:sz w:val="24"/>
          <w:szCs w:val="24"/>
        </w:rPr>
        <w:t xml:space="preserve">en relación a la actividad </w:t>
      </w:r>
      <w:r w:rsidR="000977FB">
        <w:rPr>
          <w:rFonts w:ascii="Arial" w:hAnsi="Arial" w:cs="Arial"/>
          <w:sz w:val="24"/>
          <w:szCs w:val="24"/>
        </w:rPr>
        <w:t xml:space="preserve">productiva específica </w:t>
      </w:r>
      <w:r w:rsidR="00D10E52" w:rsidRPr="003452B4">
        <w:rPr>
          <w:rFonts w:ascii="Arial" w:hAnsi="Arial" w:cs="Arial"/>
          <w:sz w:val="24"/>
          <w:szCs w:val="24"/>
        </w:rPr>
        <w:t>nacional.</w:t>
      </w:r>
    </w:p>
    <w:p w:rsidR="000370C9" w:rsidRPr="00FC4C9C" w:rsidRDefault="000370C9" w:rsidP="00AD22D8">
      <w:pPr>
        <w:autoSpaceDE w:val="0"/>
        <w:autoSpaceDN w:val="0"/>
        <w:adjustRightInd w:val="0"/>
        <w:spacing w:after="0" w:line="240" w:lineRule="auto"/>
        <w:jc w:val="both"/>
        <w:rPr>
          <w:rFonts w:ascii="Arial" w:hAnsi="Arial" w:cs="Arial"/>
          <w:bCs/>
          <w:sz w:val="24"/>
          <w:szCs w:val="24"/>
        </w:rPr>
      </w:pPr>
    </w:p>
    <w:p w:rsidR="00E9160D" w:rsidRPr="003452B4" w:rsidRDefault="00E9160D" w:rsidP="00774034">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bCs/>
          <w:sz w:val="24"/>
          <w:szCs w:val="24"/>
        </w:rPr>
        <w:t xml:space="preserve">e) </w:t>
      </w:r>
      <w:r w:rsidR="00884EBF" w:rsidRPr="003452B4">
        <w:rPr>
          <w:rFonts w:ascii="Arial" w:hAnsi="Arial" w:cs="Arial"/>
          <w:b/>
          <w:bCs/>
          <w:sz w:val="24"/>
          <w:szCs w:val="24"/>
        </w:rPr>
        <w:tab/>
      </w:r>
      <w:r w:rsidRPr="003452B4">
        <w:rPr>
          <w:rFonts w:ascii="Arial" w:hAnsi="Arial" w:cs="Arial"/>
          <w:sz w:val="24"/>
          <w:szCs w:val="24"/>
        </w:rPr>
        <w:t xml:space="preserve">Representantes de las </w:t>
      </w:r>
      <w:r w:rsidR="000977FB" w:rsidRPr="003452B4">
        <w:rPr>
          <w:rFonts w:ascii="Arial" w:hAnsi="Arial" w:cs="Arial"/>
          <w:sz w:val="24"/>
          <w:szCs w:val="24"/>
        </w:rPr>
        <w:t xml:space="preserve">organizaciones nacionales </w:t>
      </w:r>
      <w:r w:rsidRPr="003452B4">
        <w:rPr>
          <w:rFonts w:ascii="Arial" w:hAnsi="Arial" w:cs="Arial"/>
          <w:sz w:val="24"/>
          <w:szCs w:val="24"/>
        </w:rPr>
        <w:t>agroindustriales, de comerci</w:t>
      </w:r>
      <w:r w:rsidR="003A7D83">
        <w:rPr>
          <w:rFonts w:ascii="Arial" w:hAnsi="Arial" w:cs="Arial"/>
          <w:sz w:val="24"/>
          <w:szCs w:val="24"/>
        </w:rPr>
        <w:t>o</w:t>
      </w:r>
      <w:r w:rsidRPr="003452B4">
        <w:rPr>
          <w:rFonts w:ascii="Arial" w:hAnsi="Arial" w:cs="Arial"/>
          <w:sz w:val="24"/>
          <w:szCs w:val="24"/>
        </w:rPr>
        <w:t xml:space="preserve"> y</w:t>
      </w:r>
      <w:r w:rsidR="000370C9" w:rsidRPr="003452B4">
        <w:rPr>
          <w:rFonts w:ascii="Arial" w:hAnsi="Arial" w:cs="Arial"/>
          <w:sz w:val="24"/>
          <w:szCs w:val="24"/>
        </w:rPr>
        <w:t xml:space="preserve"> </w:t>
      </w:r>
      <w:r w:rsidRPr="003452B4">
        <w:rPr>
          <w:rFonts w:ascii="Arial" w:hAnsi="Arial" w:cs="Arial"/>
          <w:sz w:val="24"/>
          <w:szCs w:val="24"/>
        </w:rPr>
        <w:t>por rama de produc</w:t>
      </w:r>
      <w:r w:rsidR="00DA5117" w:rsidRPr="003452B4">
        <w:rPr>
          <w:rFonts w:ascii="Arial" w:hAnsi="Arial" w:cs="Arial"/>
          <w:sz w:val="24"/>
          <w:szCs w:val="24"/>
        </w:rPr>
        <w:t xml:space="preserve">ción agropecuaria </w:t>
      </w:r>
      <w:r w:rsidR="0026187D" w:rsidRPr="003452B4">
        <w:rPr>
          <w:rFonts w:ascii="Arial" w:hAnsi="Arial" w:cs="Arial"/>
          <w:sz w:val="24"/>
          <w:szCs w:val="24"/>
        </w:rPr>
        <w:t xml:space="preserve">competentes </w:t>
      </w:r>
      <w:r w:rsidR="002B2F3C">
        <w:rPr>
          <w:rFonts w:ascii="Arial" w:hAnsi="Arial" w:cs="Arial"/>
          <w:sz w:val="24"/>
          <w:szCs w:val="24"/>
        </w:rPr>
        <w:t xml:space="preserve">relacionadas con </w:t>
      </w:r>
      <w:r w:rsidR="00774034" w:rsidRPr="003452B4">
        <w:rPr>
          <w:rFonts w:ascii="Arial" w:hAnsi="Arial" w:cs="Arial"/>
          <w:sz w:val="24"/>
          <w:szCs w:val="24"/>
        </w:rPr>
        <w:t>la actividad</w:t>
      </w:r>
      <w:r w:rsidR="000977FB">
        <w:rPr>
          <w:rFonts w:ascii="Arial" w:hAnsi="Arial" w:cs="Arial"/>
          <w:sz w:val="24"/>
          <w:szCs w:val="24"/>
        </w:rPr>
        <w:t xml:space="preserve"> productiva primaria específica del ámbito n</w:t>
      </w:r>
      <w:r w:rsidR="00774034" w:rsidRPr="003452B4">
        <w:rPr>
          <w:rFonts w:ascii="Arial" w:hAnsi="Arial" w:cs="Arial"/>
          <w:sz w:val="24"/>
          <w:szCs w:val="24"/>
        </w:rPr>
        <w:t>acional.</w:t>
      </w:r>
    </w:p>
    <w:p w:rsidR="000370C9" w:rsidRPr="00FC4C9C" w:rsidRDefault="000370C9" w:rsidP="00FC4C9C">
      <w:pPr>
        <w:autoSpaceDE w:val="0"/>
        <w:autoSpaceDN w:val="0"/>
        <w:adjustRightInd w:val="0"/>
        <w:spacing w:after="0" w:line="240" w:lineRule="auto"/>
        <w:jc w:val="both"/>
        <w:rPr>
          <w:rFonts w:ascii="Arial" w:hAnsi="Arial" w:cs="Arial"/>
          <w:bCs/>
          <w:sz w:val="24"/>
          <w:szCs w:val="24"/>
        </w:rPr>
      </w:pPr>
    </w:p>
    <w:p w:rsidR="000370C9" w:rsidRPr="003452B4" w:rsidRDefault="00E9160D" w:rsidP="0026187D">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bCs/>
          <w:sz w:val="24"/>
          <w:szCs w:val="24"/>
        </w:rPr>
        <w:t xml:space="preserve">g) </w:t>
      </w:r>
      <w:r w:rsidR="00884EBF" w:rsidRPr="003452B4">
        <w:rPr>
          <w:rFonts w:ascii="Arial" w:hAnsi="Arial" w:cs="Arial"/>
          <w:b/>
          <w:bCs/>
          <w:sz w:val="24"/>
          <w:szCs w:val="24"/>
        </w:rPr>
        <w:tab/>
      </w:r>
      <w:r w:rsidRPr="003452B4">
        <w:rPr>
          <w:rFonts w:ascii="Arial" w:hAnsi="Arial" w:cs="Arial"/>
          <w:sz w:val="24"/>
          <w:szCs w:val="24"/>
        </w:rPr>
        <w:t xml:space="preserve">Representantes de </w:t>
      </w:r>
      <w:r w:rsidR="000977FB" w:rsidRPr="003452B4">
        <w:rPr>
          <w:rFonts w:ascii="Arial" w:hAnsi="Arial" w:cs="Arial"/>
          <w:sz w:val="24"/>
          <w:szCs w:val="24"/>
        </w:rPr>
        <w:t xml:space="preserve">instituciones </w:t>
      </w:r>
      <w:r w:rsidR="00E5446C">
        <w:rPr>
          <w:rFonts w:ascii="Arial" w:hAnsi="Arial" w:cs="Arial"/>
          <w:sz w:val="24"/>
          <w:szCs w:val="24"/>
        </w:rPr>
        <w:t xml:space="preserve">nacionales </w:t>
      </w:r>
      <w:r w:rsidRPr="003452B4">
        <w:rPr>
          <w:rFonts w:ascii="Arial" w:hAnsi="Arial" w:cs="Arial"/>
          <w:sz w:val="24"/>
          <w:szCs w:val="24"/>
        </w:rPr>
        <w:t>de educació</w:t>
      </w:r>
      <w:r w:rsidR="00DA5117" w:rsidRPr="003452B4">
        <w:rPr>
          <w:rFonts w:ascii="Arial" w:hAnsi="Arial" w:cs="Arial"/>
          <w:sz w:val="24"/>
          <w:szCs w:val="24"/>
        </w:rPr>
        <w:t xml:space="preserve">n e investigación </w:t>
      </w:r>
      <w:r w:rsidR="0026187D" w:rsidRPr="003452B4">
        <w:rPr>
          <w:rFonts w:ascii="Arial" w:hAnsi="Arial" w:cs="Arial"/>
          <w:sz w:val="24"/>
          <w:szCs w:val="24"/>
        </w:rPr>
        <w:t>competentes en la materia.</w:t>
      </w:r>
    </w:p>
    <w:p w:rsidR="0026187D" w:rsidRPr="00FC4C9C" w:rsidRDefault="0026187D" w:rsidP="00FC4C9C">
      <w:pPr>
        <w:autoSpaceDE w:val="0"/>
        <w:autoSpaceDN w:val="0"/>
        <w:adjustRightInd w:val="0"/>
        <w:spacing w:after="0" w:line="240" w:lineRule="auto"/>
        <w:jc w:val="both"/>
        <w:rPr>
          <w:rFonts w:ascii="Arial" w:hAnsi="Arial" w:cs="Arial"/>
          <w:bCs/>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bCs/>
          <w:sz w:val="24"/>
          <w:szCs w:val="24"/>
        </w:rPr>
        <w:t xml:space="preserve">h) </w:t>
      </w:r>
      <w:r w:rsidR="00884EBF" w:rsidRPr="003452B4">
        <w:rPr>
          <w:rFonts w:ascii="Arial" w:hAnsi="Arial" w:cs="Arial"/>
          <w:b/>
          <w:bCs/>
          <w:sz w:val="24"/>
          <w:szCs w:val="24"/>
        </w:rPr>
        <w:tab/>
      </w:r>
      <w:r w:rsidRPr="003452B4">
        <w:rPr>
          <w:rFonts w:ascii="Arial" w:hAnsi="Arial" w:cs="Arial"/>
          <w:sz w:val="24"/>
          <w:szCs w:val="24"/>
        </w:rPr>
        <w:t>Representantes de Organismos n</w:t>
      </w:r>
      <w:r w:rsidR="00DA5117" w:rsidRPr="003452B4">
        <w:rPr>
          <w:rFonts w:ascii="Arial" w:hAnsi="Arial" w:cs="Arial"/>
          <w:sz w:val="24"/>
          <w:szCs w:val="24"/>
        </w:rPr>
        <w:t xml:space="preserve">o Gubernamentales </w:t>
      </w:r>
      <w:r w:rsidR="009D16D3">
        <w:rPr>
          <w:rFonts w:ascii="Arial" w:hAnsi="Arial" w:cs="Arial"/>
          <w:sz w:val="24"/>
          <w:szCs w:val="24"/>
        </w:rPr>
        <w:t xml:space="preserve">nacionales </w:t>
      </w:r>
      <w:r w:rsidR="0026187D" w:rsidRPr="003452B4">
        <w:rPr>
          <w:rFonts w:ascii="Arial" w:hAnsi="Arial" w:cs="Arial"/>
          <w:sz w:val="24"/>
          <w:szCs w:val="24"/>
        </w:rPr>
        <w:t>competentes en la materia.</w:t>
      </w:r>
    </w:p>
    <w:p w:rsidR="00872A08" w:rsidRDefault="00872A08" w:rsidP="00FC4C9C">
      <w:pPr>
        <w:autoSpaceDE w:val="0"/>
        <w:autoSpaceDN w:val="0"/>
        <w:adjustRightInd w:val="0"/>
        <w:spacing w:after="0" w:line="240" w:lineRule="auto"/>
        <w:jc w:val="both"/>
        <w:rPr>
          <w:rFonts w:ascii="Arial" w:hAnsi="Arial" w:cs="Arial"/>
          <w:sz w:val="24"/>
          <w:szCs w:val="24"/>
        </w:rPr>
      </w:pPr>
    </w:p>
    <w:p w:rsidR="00AD22D8" w:rsidRDefault="00AD22D8" w:rsidP="00AD22D8">
      <w:pPr>
        <w:autoSpaceDE w:val="0"/>
        <w:autoSpaceDN w:val="0"/>
        <w:adjustRightInd w:val="0"/>
        <w:spacing w:after="0" w:line="240" w:lineRule="auto"/>
        <w:ind w:left="2124"/>
        <w:jc w:val="both"/>
        <w:rPr>
          <w:rFonts w:ascii="Arial" w:hAnsi="Arial" w:cs="Arial"/>
          <w:sz w:val="24"/>
          <w:szCs w:val="24"/>
        </w:rPr>
      </w:pPr>
      <w:r>
        <w:rPr>
          <w:rFonts w:ascii="Arial" w:hAnsi="Arial" w:cs="Arial"/>
          <w:sz w:val="24"/>
          <w:szCs w:val="24"/>
        </w:rPr>
        <w:t xml:space="preserve">Los Representantes No Gubernamentales de los Comités Regionales Sistema Producto en específico, serán </w:t>
      </w:r>
      <w:r w:rsidR="003A7D83">
        <w:rPr>
          <w:rFonts w:ascii="Arial" w:hAnsi="Arial" w:cs="Arial"/>
          <w:sz w:val="24"/>
          <w:szCs w:val="24"/>
        </w:rPr>
        <w:t xml:space="preserve">miembros </w:t>
      </w:r>
      <w:r>
        <w:rPr>
          <w:rFonts w:ascii="Arial" w:hAnsi="Arial" w:cs="Arial"/>
          <w:sz w:val="24"/>
          <w:szCs w:val="24"/>
        </w:rPr>
        <w:t>permanentes del Comité</w:t>
      </w:r>
      <w:r w:rsidR="00587078">
        <w:rPr>
          <w:rFonts w:ascii="Arial" w:hAnsi="Arial" w:cs="Arial"/>
          <w:sz w:val="24"/>
          <w:szCs w:val="24"/>
        </w:rPr>
        <w:t xml:space="preserve"> respectivo</w:t>
      </w:r>
      <w:r>
        <w:rPr>
          <w:rFonts w:ascii="Arial" w:hAnsi="Arial" w:cs="Arial"/>
          <w:sz w:val="24"/>
          <w:szCs w:val="24"/>
        </w:rPr>
        <w:t>, teniendo derecho a</w:t>
      </w:r>
      <w:r w:rsidR="003A7D83">
        <w:rPr>
          <w:rFonts w:ascii="Arial" w:hAnsi="Arial" w:cs="Arial"/>
          <w:sz w:val="24"/>
          <w:szCs w:val="24"/>
        </w:rPr>
        <w:t xml:space="preserve"> la</w:t>
      </w:r>
      <w:r>
        <w:rPr>
          <w:rFonts w:ascii="Arial" w:hAnsi="Arial" w:cs="Arial"/>
          <w:sz w:val="24"/>
          <w:szCs w:val="24"/>
        </w:rPr>
        <w:t xml:space="preserve"> voz </w:t>
      </w:r>
      <w:r w:rsidR="006E304D">
        <w:rPr>
          <w:rFonts w:ascii="Arial" w:hAnsi="Arial" w:cs="Arial"/>
          <w:sz w:val="24"/>
          <w:szCs w:val="24"/>
        </w:rPr>
        <w:t>y a</w:t>
      </w:r>
      <w:r w:rsidR="003A7D83">
        <w:rPr>
          <w:rFonts w:ascii="Arial" w:hAnsi="Arial" w:cs="Arial"/>
          <w:sz w:val="24"/>
          <w:szCs w:val="24"/>
        </w:rPr>
        <w:t>l</w:t>
      </w:r>
      <w:r w:rsidR="006E304D">
        <w:rPr>
          <w:rFonts w:ascii="Arial" w:hAnsi="Arial" w:cs="Arial"/>
          <w:sz w:val="24"/>
          <w:szCs w:val="24"/>
        </w:rPr>
        <w:t xml:space="preserve"> voto </w:t>
      </w:r>
      <w:r w:rsidR="003A7D83">
        <w:rPr>
          <w:rFonts w:ascii="Arial" w:hAnsi="Arial" w:cs="Arial"/>
          <w:sz w:val="24"/>
          <w:szCs w:val="24"/>
        </w:rPr>
        <w:t>de la organización que represente</w:t>
      </w:r>
      <w:r w:rsidR="00E02816">
        <w:rPr>
          <w:rFonts w:ascii="Arial" w:hAnsi="Arial" w:cs="Arial"/>
          <w:sz w:val="24"/>
          <w:szCs w:val="24"/>
        </w:rPr>
        <w:t xml:space="preserve">, </w:t>
      </w:r>
      <w:r w:rsidR="006E304D">
        <w:rPr>
          <w:rFonts w:ascii="Arial" w:hAnsi="Arial" w:cs="Arial"/>
          <w:sz w:val="24"/>
          <w:szCs w:val="24"/>
        </w:rPr>
        <w:t>conforme a lo establecido en el artículo 3</w:t>
      </w:r>
      <w:r w:rsidR="00587078">
        <w:rPr>
          <w:rFonts w:ascii="Arial" w:hAnsi="Arial" w:cs="Arial"/>
          <w:sz w:val="24"/>
          <w:szCs w:val="24"/>
        </w:rPr>
        <w:t>3</w:t>
      </w:r>
      <w:r w:rsidR="006E304D">
        <w:rPr>
          <w:rFonts w:ascii="Arial" w:hAnsi="Arial" w:cs="Arial"/>
          <w:sz w:val="24"/>
          <w:szCs w:val="24"/>
        </w:rPr>
        <w:t xml:space="preserve"> de este Reglamento</w:t>
      </w:r>
      <w:r>
        <w:rPr>
          <w:rFonts w:ascii="Arial" w:hAnsi="Arial" w:cs="Arial"/>
          <w:sz w:val="24"/>
          <w:szCs w:val="24"/>
        </w:rPr>
        <w:t>.</w:t>
      </w:r>
    </w:p>
    <w:p w:rsidR="00AD22D8" w:rsidRDefault="00AD22D8" w:rsidP="007C2C46">
      <w:pPr>
        <w:autoSpaceDE w:val="0"/>
        <w:autoSpaceDN w:val="0"/>
        <w:adjustRightInd w:val="0"/>
        <w:spacing w:after="0" w:line="240" w:lineRule="auto"/>
        <w:ind w:left="2826" w:hanging="705"/>
        <w:jc w:val="both"/>
        <w:rPr>
          <w:rFonts w:ascii="Arial" w:hAnsi="Arial" w:cs="Arial"/>
          <w:sz w:val="24"/>
          <w:szCs w:val="24"/>
        </w:rPr>
      </w:pPr>
    </w:p>
    <w:p w:rsidR="00E5446C" w:rsidRDefault="00E5446C" w:rsidP="00E5446C">
      <w:pPr>
        <w:autoSpaceDE w:val="0"/>
        <w:autoSpaceDN w:val="0"/>
        <w:adjustRightInd w:val="0"/>
        <w:spacing w:after="0" w:line="240" w:lineRule="auto"/>
        <w:ind w:left="2124"/>
        <w:jc w:val="both"/>
        <w:rPr>
          <w:rFonts w:ascii="Arial" w:hAnsi="Arial" w:cs="Arial"/>
          <w:sz w:val="24"/>
          <w:szCs w:val="24"/>
        </w:rPr>
      </w:pPr>
      <w:r>
        <w:rPr>
          <w:rFonts w:ascii="Arial" w:hAnsi="Arial" w:cs="Arial"/>
          <w:sz w:val="24"/>
          <w:szCs w:val="24"/>
        </w:rPr>
        <w:t>Para apoyar la operación de</w:t>
      </w:r>
      <w:r w:rsidR="00587078">
        <w:rPr>
          <w:rFonts w:ascii="Arial" w:hAnsi="Arial" w:cs="Arial"/>
          <w:sz w:val="24"/>
          <w:szCs w:val="24"/>
        </w:rPr>
        <w:t xml:space="preserve"> </w:t>
      </w:r>
      <w:r>
        <w:rPr>
          <w:rFonts w:ascii="Arial" w:hAnsi="Arial" w:cs="Arial"/>
          <w:sz w:val="24"/>
          <w:szCs w:val="24"/>
        </w:rPr>
        <w:t>l</w:t>
      </w:r>
      <w:r w:rsidR="00587078">
        <w:rPr>
          <w:rFonts w:ascii="Arial" w:hAnsi="Arial" w:cs="Arial"/>
          <w:sz w:val="24"/>
          <w:szCs w:val="24"/>
        </w:rPr>
        <w:t>os</w:t>
      </w:r>
      <w:r>
        <w:rPr>
          <w:rFonts w:ascii="Arial" w:hAnsi="Arial" w:cs="Arial"/>
          <w:sz w:val="24"/>
          <w:szCs w:val="24"/>
        </w:rPr>
        <w:t xml:space="preserve"> Comité</w:t>
      </w:r>
      <w:r w:rsidR="00587078">
        <w:rPr>
          <w:rFonts w:ascii="Arial" w:hAnsi="Arial" w:cs="Arial"/>
          <w:sz w:val="24"/>
          <w:szCs w:val="24"/>
        </w:rPr>
        <w:t>s</w:t>
      </w:r>
      <w:r>
        <w:rPr>
          <w:rFonts w:ascii="Arial" w:hAnsi="Arial" w:cs="Arial"/>
          <w:sz w:val="24"/>
          <w:szCs w:val="24"/>
        </w:rPr>
        <w:t>, se contará con un Facilitador y en su caso, con auxiliares</w:t>
      </w:r>
      <w:r w:rsidR="00587078">
        <w:rPr>
          <w:rFonts w:ascii="Arial" w:hAnsi="Arial" w:cs="Arial"/>
          <w:sz w:val="24"/>
          <w:szCs w:val="24"/>
        </w:rPr>
        <w:t xml:space="preserve"> para cada uno de ellos</w:t>
      </w:r>
      <w:r>
        <w:rPr>
          <w:rFonts w:ascii="Arial" w:hAnsi="Arial" w:cs="Arial"/>
          <w:sz w:val="24"/>
          <w:szCs w:val="24"/>
        </w:rPr>
        <w:t>.</w:t>
      </w:r>
    </w:p>
    <w:p w:rsidR="00E5446C" w:rsidRPr="003452B4" w:rsidRDefault="00E5446C" w:rsidP="00E5446C">
      <w:pPr>
        <w:autoSpaceDE w:val="0"/>
        <w:autoSpaceDN w:val="0"/>
        <w:adjustRightInd w:val="0"/>
        <w:spacing w:after="0" w:line="240" w:lineRule="auto"/>
        <w:ind w:left="2124"/>
        <w:jc w:val="both"/>
        <w:rPr>
          <w:rFonts w:ascii="Arial" w:hAnsi="Arial" w:cs="Arial"/>
          <w:sz w:val="24"/>
          <w:szCs w:val="24"/>
        </w:rPr>
      </w:pPr>
    </w:p>
    <w:p w:rsidR="000E5613" w:rsidRPr="003452B4" w:rsidRDefault="000E5613"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sz w:val="24"/>
          <w:szCs w:val="24"/>
        </w:rPr>
        <w:t xml:space="preserve">Artículo 6°.- </w:t>
      </w:r>
      <w:r w:rsidR="007C2C46" w:rsidRPr="003452B4">
        <w:rPr>
          <w:rFonts w:ascii="Arial" w:hAnsi="Arial" w:cs="Arial"/>
          <w:b/>
          <w:sz w:val="24"/>
          <w:szCs w:val="24"/>
        </w:rPr>
        <w:tab/>
      </w:r>
      <w:r w:rsidRPr="003452B4">
        <w:rPr>
          <w:rFonts w:ascii="Arial" w:hAnsi="Arial" w:cs="Arial"/>
          <w:sz w:val="24"/>
          <w:szCs w:val="24"/>
        </w:rPr>
        <w:t>Todos los miembros</w:t>
      </w:r>
      <w:r w:rsidR="00C17418" w:rsidRPr="003452B4">
        <w:rPr>
          <w:rFonts w:ascii="Arial" w:hAnsi="Arial" w:cs="Arial"/>
          <w:sz w:val="24"/>
          <w:szCs w:val="24"/>
        </w:rPr>
        <w:t xml:space="preserve"> de</w:t>
      </w:r>
      <w:r w:rsidR="00587078">
        <w:rPr>
          <w:rFonts w:ascii="Arial" w:hAnsi="Arial" w:cs="Arial"/>
          <w:sz w:val="24"/>
          <w:szCs w:val="24"/>
        </w:rPr>
        <w:t xml:space="preserve"> cada </w:t>
      </w:r>
      <w:r w:rsidR="00C17418" w:rsidRPr="003452B4">
        <w:rPr>
          <w:rFonts w:ascii="Arial" w:hAnsi="Arial" w:cs="Arial"/>
          <w:sz w:val="24"/>
          <w:szCs w:val="24"/>
        </w:rPr>
        <w:t>Comité</w:t>
      </w:r>
      <w:r w:rsidRPr="003452B4">
        <w:rPr>
          <w:rFonts w:ascii="Arial" w:hAnsi="Arial" w:cs="Arial"/>
          <w:sz w:val="24"/>
          <w:szCs w:val="24"/>
        </w:rPr>
        <w:t xml:space="preserve"> tendrán derecho a voz</w:t>
      </w:r>
      <w:r w:rsidR="00C17418" w:rsidRPr="003452B4">
        <w:rPr>
          <w:rFonts w:ascii="Arial" w:hAnsi="Arial" w:cs="Arial"/>
          <w:sz w:val="24"/>
          <w:szCs w:val="24"/>
        </w:rPr>
        <w:t>,</w:t>
      </w:r>
      <w:r w:rsidR="0056101A" w:rsidRPr="003452B4">
        <w:rPr>
          <w:rFonts w:ascii="Arial" w:hAnsi="Arial" w:cs="Arial"/>
          <w:sz w:val="24"/>
          <w:szCs w:val="24"/>
        </w:rPr>
        <w:t xml:space="preserve"> sin embargo</w:t>
      </w:r>
      <w:r w:rsidR="00C17418" w:rsidRPr="003452B4">
        <w:rPr>
          <w:rFonts w:ascii="Arial" w:hAnsi="Arial" w:cs="Arial"/>
          <w:sz w:val="24"/>
          <w:szCs w:val="24"/>
        </w:rPr>
        <w:t xml:space="preserve"> el voto se realizará conforme a lo dispuesto en el artículo </w:t>
      </w:r>
      <w:r w:rsidR="00587078">
        <w:rPr>
          <w:rFonts w:ascii="Arial" w:hAnsi="Arial" w:cs="Arial"/>
          <w:sz w:val="24"/>
          <w:szCs w:val="24"/>
        </w:rPr>
        <w:t>33</w:t>
      </w:r>
      <w:r w:rsidR="006E304D">
        <w:rPr>
          <w:rFonts w:ascii="Arial" w:hAnsi="Arial" w:cs="Arial"/>
          <w:sz w:val="24"/>
          <w:szCs w:val="24"/>
        </w:rPr>
        <w:t xml:space="preserve"> de este Reglamento</w:t>
      </w:r>
      <w:r w:rsidR="00C17418" w:rsidRPr="003452B4">
        <w:rPr>
          <w:rFonts w:ascii="Arial" w:hAnsi="Arial" w:cs="Arial"/>
          <w:sz w:val="24"/>
          <w:szCs w:val="24"/>
        </w:rPr>
        <w:t>.</w:t>
      </w:r>
    </w:p>
    <w:p w:rsidR="000E5613" w:rsidRPr="003452B4" w:rsidRDefault="000E5613" w:rsidP="000370C9">
      <w:pPr>
        <w:autoSpaceDE w:val="0"/>
        <w:autoSpaceDN w:val="0"/>
        <w:adjustRightInd w:val="0"/>
        <w:spacing w:after="0" w:line="240" w:lineRule="auto"/>
        <w:jc w:val="both"/>
        <w:rPr>
          <w:rFonts w:ascii="Arial" w:hAnsi="Arial" w:cs="Arial"/>
          <w:b/>
          <w:bCs/>
          <w:sz w:val="24"/>
          <w:szCs w:val="24"/>
        </w:rPr>
      </w:pPr>
    </w:p>
    <w:p w:rsidR="00E9160D" w:rsidRPr="003452B4" w:rsidRDefault="000E5613"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lastRenderedPageBreak/>
        <w:t>Artículo 7</w:t>
      </w:r>
      <w:r w:rsidR="007C2C46"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El Presidente de</w:t>
      </w:r>
      <w:r w:rsidR="00CE6120">
        <w:rPr>
          <w:rFonts w:ascii="Arial" w:hAnsi="Arial" w:cs="Arial"/>
          <w:sz w:val="24"/>
          <w:szCs w:val="24"/>
        </w:rPr>
        <w:t xml:space="preserve"> </w:t>
      </w:r>
      <w:r w:rsidR="00E9160D" w:rsidRPr="003452B4">
        <w:rPr>
          <w:rFonts w:ascii="Arial" w:hAnsi="Arial" w:cs="Arial"/>
          <w:sz w:val="24"/>
          <w:szCs w:val="24"/>
        </w:rPr>
        <w:t>l</w:t>
      </w:r>
      <w:r w:rsidR="00CE6120">
        <w:rPr>
          <w:rFonts w:ascii="Arial" w:hAnsi="Arial" w:cs="Arial"/>
          <w:sz w:val="24"/>
          <w:szCs w:val="24"/>
        </w:rPr>
        <w:t>os</w:t>
      </w:r>
      <w:r w:rsidR="00E9160D" w:rsidRPr="003452B4">
        <w:rPr>
          <w:rFonts w:ascii="Arial" w:hAnsi="Arial" w:cs="Arial"/>
          <w:sz w:val="24"/>
          <w:szCs w:val="24"/>
        </w:rPr>
        <w:t xml:space="preserve"> Comité</w:t>
      </w:r>
      <w:r w:rsidR="00CE6120">
        <w:rPr>
          <w:rFonts w:ascii="Arial" w:hAnsi="Arial" w:cs="Arial"/>
          <w:sz w:val="24"/>
          <w:szCs w:val="24"/>
        </w:rPr>
        <w:t>s</w:t>
      </w:r>
      <w:r w:rsidR="00E9160D" w:rsidRPr="003452B4">
        <w:rPr>
          <w:rFonts w:ascii="Arial" w:hAnsi="Arial" w:cs="Arial"/>
          <w:sz w:val="24"/>
          <w:szCs w:val="24"/>
        </w:rPr>
        <w:t xml:space="preserve"> será el titular de la Coordinación General de Ganadería</w:t>
      </w:r>
      <w:r w:rsidR="000370C9" w:rsidRPr="003452B4">
        <w:rPr>
          <w:rFonts w:ascii="Arial" w:hAnsi="Arial" w:cs="Arial"/>
          <w:sz w:val="24"/>
          <w:szCs w:val="24"/>
        </w:rPr>
        <w:t xml:space="preserve"> </w:t>
      </w:r>
      <w:r w:rsidR="00E9160D" w:rsidRPr="003452B4">
        <w:rPr>
          <w:rFonts w:ascii="Arial" w:hAnsi="Arial" w:cs="Arial"/>
          <w:sz w:val="24"/>
          <w:szCs w:val="24"/>
        </w:rPr>
        <w:t>de la Secretaría de Agricultura, Ganadería, Desarrollo Rural, Pesca y Alimentación</w:t>
      </w:r>
      <w:r w:rsidR="00DA5117" w:rsidRPr="003452B4">
        <w:rPr>
          <w:rFonts w:ascii="Arial" w:hAnsi="Arial" w:cs="Arial"/>
          <w:sz w:val="24"/>
          <w:szCs w:val="24"/>
        </w:rPr>
        <w:t>,</w:t>
      </w:r>
      <w:r w:rsidR="00E9160D" w:rsidRPr="003452B4">
        <w:rPr>
          <w:rFonts w:ascii="Arial" w:hAnsi="Arial" w:cs="Arial"/>
          <w:sz w:val="24"/>
          <w:szCs w:val="24"/>
        </w:rPr>
        <w:t xml:space="preserve"> y el</w:t>
      </w:r>
      <w:r w:rsidR="000370C9" w:rsidRPr="003452B4">
        <w:rPr>
          <w:rFonts w:ascii="Arial" w:hAnsi="Arial" w:cs="Arial"/>
          <w:sz w:val="24"/>
          <w:szCs w:val="24"/>
        </w:rPr>
        <w:t xml:space="preserve"> </w:t>
      </w:r>
      <w:r w:rsidR="00E9160D" w:rsidRPr="003452B4">
        <w:rPr>
          <w:rFonts w:ascii="Arial" w:hAnsi="Arial" w:cs="Arial"/>
          <w:sz w:val="24"/>
          <w:szCs w:val="24"/>
        </w:rPr>
        <w:t xml:space="preserve">Presidente Suplente será el Director </w:t>
      </w:r>
      <w:r w:rsidR="008C7077">
        <w:rPr>
          <w:rFonts w:ascii="Arial" w:hAnsi="Arial" w:cs="Arial"/>
          <w:sz w:val="24"/>
          <w:szCs w:val="24"/>
        </w:rPr>
        <w:t xml:space="preserve">General Adjunto o </w:t>
      </w:r>
      <w:r w:rsidR="00E9160D" w:rsidRPr="003452B4">
        <w:rPr>
          <w:rFonts w:ascii="Arial" w:hAnsi="Arial" w:cs="Arial"/>
          <w:sz w:val="24"/>
          <w:szCs w:val="24"/>
        </w:rPr>
        <w:t>de Área correspondiente de esa misma Dependencia.</w:t>
      </w: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E9160D" w:rsidRPr="003452B4" w:rsidRDefault="000E5613"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8</w:t>
      </w:r>
      <w:r w:rsidR="007C2C46"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El Presidente de</w:t>
      </w:r>
      <w:r w:rsidR="00CE6120">
        <w:rPr>
          <w:rFonts w:ascii="Arial" w:hAnsi="Arial" w:cs="Arial"/>
          <w:sz w:val="24"/>
          <w:szCs w:val="24"/>
        </w:rPr>
        <w:t xml:space="preserve"> </w:t>
      </w:r>
      <w:r w:rsidR="00E9160D" w:rsidRPr="003452B4">
        <w:rPr>
          <w:rFonts w:ascii="Arial" w:hAnsi="Arial" w:cs="Arial"/>
          <w:sz w:val="24"/>
          <w:szCs w:val="24"/>
        </w:rPr>
        <w:t>l</w:t>
      </w:r>
      <w:r w:rsidR="00CE6120">
        <w:rPr>
          <w:rFonts w:ascii="Arial" w:hAnsi="Arial" w:cs="Arial"/>
          <w:sz w:val="24"/>
          <w:szCs w:val="24"/>
        </w:rPr>
        <w:t>os</w:t>
      </w:r>
      <w:r w:rsidR="00E9160D" w:rsidRPr="003452B4">
        <w:rPr>
          <w:rFonts w:ascii="Arial" w:hAnsi="Arial" w:cs="Arial"/>
          <w:sz w:val="24"/>
          <w:szCs w:val="24"/>
        </w:rPr>
        <w:t xml:space="preserve"> Comité</w:t>
      </w:r>
      <w:r w:rsidR="00CE6120">
        <w:rPr>
          <w:rFonts w:ascii="Arial" w:hAnsi="Arial" w:cs="Arial"/>
          <w:sz w:val="24"/>
          <w:szCs w:val="24"/>
        </w:rPr>
        <w:t>s</w:t>
      </w:r>
      <w:r w:rsidR="00E9160D" w:rsidRPr="003452B4">
        <w:rPr>
          <w:rFonts w:ascii="Arial" w:hAnsi="Arial" w:cs="Arial"/>
          <w:sz w:val="24"/>
          <w:szCs w:val="24"/>
        </w:rPr>
        <w:t xml:space="preserve"> nombrará a un Secretario Técnico</w:t>
      </w:r>
      <w:r w:rsidR="00CE6120">
        <w:rPr>
          <w:rFonts w:ascii="Arial" w:hAnsi="Arial" w:cs="Arial"/>
          <w:sz w:val="24"/>
          <w:szCs w:val="24"/>
        </w:rPr>
        <w:t xml:space="preserve"> para cada Comité</w:t>
      </w:r>
      <w:r w:rsidR="00E9160D" w:rsidRPr="003452B4">
        <w:rPr>
          <w:rFonts w:ascii="Arial" w:hAnsi="Arial" w:cs="Arial"/>
          <w:sz w:val="24"/>
          <w:szCs w:val="24"/>
        </w:rPr>
        <w:t xml:space="preserve">, </w:t>
      </w:r>
      <w:r w:rsidR="000977FB">
        <w:rPr>
          <w:rFonts w:ascii="Arial" w:hAnsi="Arial" w:cs="Arial"/>
          <w:sz w:val="24"/>
          <w:szCs w:val="24"/>
        </w:rPr>
        <w:t xml:space="preserve">que será un servidor público de la Coordinación </w:t>
      </w:r>
      <w:r w:rsidR="00AD22D8">
        <w:rPr>
          <w:rFonts w:ascii="Arial" w:hAnsi="Arial" w:cs="Arial"/>
          <w:sz w:val="24"/>
          <w:szCs w:val="24"/>
        </w:rPr>
        <w:t xml:space="preserve">General </w:t>
      </w:r>
      <w:r w:rsidR="000977FB">
        <w:rPr>
          <w:rFonts w:ascii="Arial" w:hAnsi="Arial" w:cs="Arial"/>
          <w:sz w:val="24"/>
          <w:szCs w:val="24"/>
        </w:rPr>
        <w:t xml:space="preserve">de Ganadería, </w:t>
      </w:r>
      <w:r w:rsidR="00E9160D" w:rsidRPr="003452B4">
        <w:rPr>
          <w:rFonts w:ascii="Arial" w:hAnsi="Arial" w:cs="Arial"/>
          <w:sz w:val="24"/>
          <w:szCs w:val="24"/>
        </w:rPr>
        <w:t>que le auxiliará en las</w:t>
      </w:r>
      <w:r w:rsidR="000370C9" w:rsidRPr="003452B4">
        <w:rPr>
          <w:rFonts w:ascii="Arial" w:hAnsi="Arial" w:cs="Arial"/>
          <w:sz w:val="24"/>
          <w:szCs w:val="24"/>
        </w:rPr>
        <w:t xml:space="preserve"> </w:t>
      </w:r>
      <w:r w:rsidR="00E9160D" w:rsidRPr="003452B4">
        <w:rPr>
          <w:rFonts w:ascii="Arial" w:hAnsi="Arial" w:cs="Arial"/>
          <w:sz w:val="24"/>
          <w:szCs w:val="24"/>
        </w:rPr>
        <w:t>funciones de coordinación, difusión y ejecución de acciones y acuerdos.</w:t>
      </w: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E9160D" w:rsidRPr="00E02816" w:rsidRDefault="000E5613"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9</w:t>
      </w:r>
      <w:r w:rsidR="00E9160D" w:rsidRPr="003452B4">
        <w:rPr>
          <w:rFonts w:ascii="Arial" w:hAnsi="Arial" w:cs="Arial"/>
          <w:b/>
          <w:bCs/>
          <w:sz w:val="24"/>
          <w:szCs w:val="24"/>
        </w:rPr>
        <w:t>°.</w:t>
      </w:r>
      <w:r w:rsidR="007C2C46" w:rsidRPr="003452B4">
        <w:rPr>
          <w:rFonts w:ascii="Arial" w:hAnsi="Arial" w:cs="Arial"/>
          <w:b/>
          <w:bCs/>
          <w:sz w:val="24"/>
          <w:szCs w:val="24"/>
        </w:rPr>
        <w:t>-</w:t>
      </w:r>
      <w:r w:rsidR="007C2C46" w:rsidRPr="003452B4">
        <w:rPr>
          <w:rFonts w:ascii="Arial" w:hAnsi="Arial" w:cs="Arial"/>
          <w:b/>
          <w:bCs/>
          <w:sz w:val="24"/>
          <w:szCs w:val="24"/>
        </w:rPr>
        <w:tab/>
      </w:r>
      <w:r w:rsidR="00CE6120" w:rsidRPr="00CE6120">
        <w:rPr>
          <w:rFonts w:ascii="Arial" w:hAnsi="Arial" w:cs="Arial"/>
          <w:bCs/>
          <w:sz w:val="24"/>
          <w:szCs w:val="24"/>
        </w:rPr>
        <w:t>Cada</w:t>
      </w:r>
      <w:r w:rsidR="00CE6120">
        <w:rPr>
          <w:rFonts w:ascii="Arial" w:hAnsi="Arial" w:cs="Arial"/>
          <w:sz w:val="24"/>
          <w:szCs w:val="24"/>
        </w:rPr>
        <w:t xml:space="preserve"> </w:t>
      </w:r>
      <w:r w:rsidR="00E9160D" w:rsidRPr="003452B4">
        <w:rPr>
          <w:rFonts w:ascii="Arial" w:hAnsi="Arial" w:cs="Arial"/>
          <w:sz w:val="24"/>
          <w:szCs w:val="24"/>
        </w:rPr>
        <w:t xml:space="preserve">Comité estará representado en el Consejo Mexicano mediante su Presidente y </w:t>
      </w:r>
      <w:r w:rsidR="008C7077">
        <w:rPr>
          <w:rFonts w:ascii="Arial" w:hAnsi="Arial" w:cs="Arial"/>
          <w:sz w:val="24"/>
          <w:szCs w:val="24"/>
        </w:rPr>
        <w:t xml:space="preserve">el Representante </w:t>
      </w:r>
      <w:r w:rsidR="00FE64A2" w:rsidRPr="003452B4">
        <w:rPr>
          <w:rFonts w:ascii="Arial" w:hAnsi="Arial" w:cs="Arial"/>
          <w:sz w:val="24"/>
          <w:szCs w:val="24"/>
        </w:rPr>
        <w:t xml:space="preserve">No Gubernamental </w:t>
      </w:r>
      <w:r w:rsidR="00E9160D" w:rsidRPr="003452B4">
        <w:rPr>
          <w:rFonts w:ascii="Arial" w:hAnsi="Arial" w:cs="Arial"/>
          <w:sz w:val="24"/>
          <w:szCs w:val="24"/>
        </w:rPr>
        <w:t xml:space="preserve">electo </w:t>
      </w:r>
      <w:r w:rsidR="00825578" w:rsidRPr="003452B4">
        <w:rPr>
          <w:rFonts w:ascii="Arial" w:hAnsi="Arial" w:cs="Arial"/>
          <w:sz w:val="24"/>
          <w:szCs w:val="24"/>
        </w:rPr>
        <w:t xml:space="preserve">por votación de mayoría </w:t>
      </w:r>
      <w:r w:rsidR="00825578" w:rsidRPr="00E02816">
        <w:rPr>
          <w:rFonts w:ascii="Arial" w:hAnsi="Arial" w:cs="Arial"/>
          <w:sz w:val="24"/>
          <w:szCs w:val="24"/>
        </w:rPr>
        <w:t xml:space="preserve">simple </w:t>
      </w:r>
      <w:r w:rsidR="00E9160D" w:rsidRPr="00E02816">
        <w:rPr>
          <w:rFonts w:ascii="Arial" w:hAnsi="Arial" w:cs="Arial"/>
          <w:sz w:val="24"/>
          <w:szCs w:val="24"/>
        </w:rPr>
        <w:t xml:space="preserve">por </w:t>
      </w:r>
      <w:r w:rsidR="008C7077" w:rsidRPr="00E02816">
        <w:rPr>
          <w:rFonts w:ascii="Arial" w:hAnsi="Arial" w:cs="Arial"/>
          <w:sz w:val="24"/>
          <w:szCs w:val="24"/>
        </w:rPr>
        <w:t xml:space="preserve">los representantes de los eslabones (sector privado) </w:t>
      </w:r>
      <w:r w:rsidR="000E725D" w:rsidRPr="00E02816">
        <w:rPr>
          <w:rFonts w:ascii="Arial" w:hAnsi="Arial" w:cs="Arial"/>
          <w:sz w:val="24"/>
          <w:szCs w:val="24"/>
        </w:rPr>
        <w:t xml:space="preserve">y los No Gubernamentales Regionales, </w:t>
      </w:r>
      <w:r w:rsidR="00825578" w:rsidRPr="00E02816">
        <w:rPr>
          <w:rFonts w:ascii="Arial" w:hAnsi="Arial" w:cs="Arial"/>
          <w:sz w:val="24"/>
          <w:szCs w:val="24"/>
        </w:rPr>
        <w:t>de</w:t>
      </w:r>
      <w:r w:rsidR="00CE6120" w:rsidRPr="00E02816">
        <w:rPr>
          <w:rFonts w:ascii="Arial" w:hAnsi="Arial" w:cs="Arial"/>
          <w:sz w:val="24"/>
          <w:szCs w:val="24"/>
        </w:rPr>
        <w:t xml:space="preserve"> cada</w:t>
      </w:r>
      <w:r w:rsidR="00825578" w:rsidRPr="00E02816">
        <w:rPr>
          <w:rFonts w:ascii="Arial" w:hAnsi="Arial" w:cs="Arial"/>
          <w:sz w:val="24"/>
          <w:szCs w:val="24"/>
        </w:rPr>
        <w:t xml:space="preserve"> Comité</w:t>
      </w:r>
      <w:r w:rsidR="00E9160D" w:rsidRPr="00E02816">
        <w:rPr>
          <w:rFonts w:ascii="Arial" w:hAnsi="Arial" w:cs="Arial"/>
          <w:sz w:val="24"/>
          <w:szCs w:val="24"/>
        </w:rPr>
        <w:t>.</w:t>
      </w:r>
    </w:p>
    <w:p w:rsidR="00FD4AE1" w:rsidRPr="00E02816" w:rsidRDefault="00FD4AE1" w:rsidP="007C2C46">
      <w:pPr>
        <w:autoSpaceDE w:val="0"/>
        <w:autoSpaceDN w:val="0"/>
        <w:adjustRightInd w:val="0"/>
        <w:spacing w:after="0" w:line="240" w:lineRule="auto"/>
        <w:ind w:left="2124" w:hanging="2124"/>
        <w:jc w:val="both"/>
        <w:rPr>
          <w:rFonts w:ascii="Arial" w:hAnsi="Arial" w:cs="Arial"/>
          <w:sz w:val="24"/>
          <w:szCs w:val="24"/>
        </w:rPr>
      </w:pPr>
    </w:p>
    <w:p w:rsidR="00B81C73" w:rsidRPr="00E02816" w:rsidRDefault="00FD4AE1" w:rsidP="003308E3">
      <w:pPr>
        <w:autoSpaceDE w:val="0"/>
        <w:autoSpaceDN w:val="0"/>
        <w:adjustRightInd w:val="0"/>
        <w:spacing w:after="0" w:line="240" w:lineRule="auto"/>
        <w:ind w:left="2124" w:hanging="2124"/>
        <w:jc w:val="both"/>
        <w:rPr>
          <w:rFonts w:ascii="Arial" w:hAnsi="Arial" w:cs="Arial"/>
          <w:sz w:val="24"/>
          <w:szCs w:val="24"/>
        </w:rPr>
      </w:pPr>
      <w:r w:rsidRPr="00E02816">
        <w:rPr>
          <w:rFonts w:ascii="Arial" w:hAnsi="Arial" w:cs="Arial"/>
          <w:sz w:val="24"/>
          <w:szCs w:val="24"/>
        </w:rPr>
        <w:t>Artículo 10.-</w:t>
      </w:r>
      <w:r w:rsidRPr="00E02816">
        <w:rPr>
          <w:rFonts w:ascii="Arial" w:hAnsi="Arial" w:cs="Arial"/>
          <w:sz w:val="24"/>
          <w:szCs w:val="24"/>
        </w:rPr>
        <w:tab/>
      </w:r>
      <w:r w:rsidR="003308E3" w:rsidRPr="00E02816">
        <w:rPr>
          <w:rFonts w:ascii="Arial" w:hAnsi="Arial" w:cs="Arial"/>
          <w:sz w:val="24"/>
          <w:szCs w:val="24"/>
        </w:rPr>
        <w:t xml:space="preserve">El órgano máximo de gobierno será el Pleno del Comité Nacional </w:t>
      </w:r>
      <w:r w:rsidR="00CE6120" w:rsidRPr="00E02816">
        <w:rPr>
          <w:rFonts w:ascii="Arial" w:hAnsi="Arial" w:cs="Arial"/>
          <w:sz w:val="24"/>
          <w:szCs w:val="24"/>
        </w:rPr>
        <w:t xml:space="preserve">de cada </w:t>
      </w:r>
      <w:r w:rsidR="003308E3" w:rsidRPr="00E02816">
        <w:rPr>
          <w:rFonts w:ascii="Arial" w:hAnsi="Arial" w:cs="Arial"/>
          <w:sz w:val="24"/>
          <w:szCs w:val="24"/>
        </w:rPr>
        <w:t xml:space="preserve">Sistema Producto </w:t>
      </w:r>
      <w:r w:rsidR="007A4082" w:rsidRPr="00E02816">
        <w:rPr>
          <w:rFonts w:ascii="Arial" w:hAnsi="Arial" w:cs="Arial"/>
          <w:sz w:val="24"/>
          <w:szCs w:val="24"/>
        </w:rPr>
        <w:t>Pecuario</w:t>
      </w:r>
      <w:r w:rsidR="003308E3" w:rsidRPr="00E02816">
        <w:rPr>
          <w:rFonts w:ascii="Arial" w:hAnsi="Arial" w:cs="Arial"/>
          <w:sz w:val="24"/>
          <w:szCs w:val="24"/>
        </w:rPr>
        <w:t xml:space="preserve">, integrado por los eslabones </w:t>
      </w:r>
      <w:r w:rsidR="001E219A" w:rsidRPr="00E02816">
        <w:rPr>
          <w:rFonts w:ascii="Arial" w:hAnsi="Arial" w:cs="Arial"/>
          <w:sz w:val="24"/>
          <w:szCs w:val="24"/>
        </w:rPr>
        <w:t xml:space="preserve">y los No Gubernamentales Regionales </w:t>
      </w:r>
      <w:r w:rsidR="003308E3" w:rsidRPr="00E02816">
        <w:rPr>
          <w:rFonts w:ascii="Arial" w:hAnsi="Arial" w:cs="Arial"/>
          <w:sz w:val="24"/>
          <w:szCs w:val="24"/>
        </w:rPr>
        <w:t xml:space="preserve">que conforman el </w:t>
      </w:r>
      <w:r w:rsidR="00CE6120" w:rsidRPr="00E02816">
        <w:rPr>
          <w:rFonts w:ascii="Arial" w:hAnsi="Arial" w:cs="Arial"/>
          <w:sz w:val="24"/>
          <w:szCs w:val="24"/>
        </w:rPr>
        <w:t>sistema producto</w:t>
      </w:r>
      <w:r w:rsidR="003308E3" w:rsidRPr="00E02816">
        <w:rPr>
          <w:rFonts w:ascii="Arial" w:hAnsi="Arial" w:cs="Arial"/>
          <w:sz w:val="24"/>
          <w:szCs w:val="24"/>
        </w:rPr>
        <w:t>, las instituciones</w:t>
      </w:r>
      <w:r w:rsidR="000E725D" w:rsidRPr="00E02816">
        <w:rPr>
          <w:rFonts w:ascii="Arial" w:hAnsi="Arial" w:cs="Arial"/>
          <w:sz w:val="24"/>
          <w:szCs w:val="24"/>
        </w:rPr>
        <w:t>,</w:t>
      </w:r>
      <w:r w:rsidR="001E219A" w:rsidRPr="00E02816">
        <w:rPr>
          <w:rFonts w:ascii="Arial" w:hAnsi="Arial" w:cs="Arial"/>
          <w:sz w:val="24"/>
          <w:szCs w:val="24"/>
        </w:rPr>
        <w:t xml:space="preserve"> </w:t>
      </w:r>
      <w:r w:rsidR="003308E3" w:rsidRPr="00E02816">
        <w:rPr>
          <w:rFonts w:ascii="Arial" w:hAnsi="Arial" w:cs="Arial"/>
          <w:sz w:val="24"/>
          <w:szCs w:val="24"/>
        </w:rPr>
        <w:t>y organizacione</w:t>
      </w:r>
      <w:r w:rsidR="00FC4C9C" w:rsidRPr="00E02816">
        <w:rPr>
          <w:rFonts w:ascii="Arial" w:hAnsi="Arial" w:cs="Arial"/>
          <w:sz w:val="24"/>
          <w:szCs w:val="24"/>
        </w:rPr>
        <w:t xml:space="preserve">s mencionadas en el artículo 5. </w:t>
      </w:r>
    </w:p>
    <w:p w:rsidR="003308E3" w:rsidRPr="00E02816" w:rsidRDefault="003308E3" w:rsidP="00576EC8">
      <w:pPr>
        <w:autoSpaceDE w:val="0"/>
        <w:autoSpaceDN w:val="0"/>
        <w:adjustRightInd w:val="0"/>
        <w:spacing w:after="0" w:line="240" w:lineRule="auto"/>
        <w:jc w:val="both"/>
        <w:rPr>
          <w:rFonts w:ascii="Arial" w:hAnsi="Arial" w:cs="Arial"/>
          <w:sz w:val="24"/>
          <w:szCs w:val="24"/>
        </w:rPr>
      </w:pPr>
    </w:p>
    <w:p w:rsidR="003308E3" w:rsidRPr="00CE6120" w:rsidRDefault="003308E3" w:rsidP="003308E3">
      <w:pPr>
        <w:autoSpaceDE w:val="0"/>
        <w:autoSpaceDN w:val="0"/>
        <w:adjustRightInd w:val="0"/>
        <w:spacing w:after="0" w:line="240" w:lineRule="auto"/>
        <w:ind w:left="2124" w:hanging="2124"/>
        <w:jc w:val="both"/>
        <w:rPr>
          <w:rFonts w:ascii="Arial" w:hAnsi="Arial" w:cs="Arial"/>
          <w:sz w:val="24"/>
          <w:szCs w:val="24"/>
        </w:rPr>
      </w:pPr>
      <w:r w:rsidRPr="00CE6120">
        <w:rPr>
          <w:rFonts w:ascii="Arial" w:hAnsi="Arial" w:cs="Arial"/>
          <w:sz w:val="24"/>
          <w:szCs w:val="24"/>
        </w:rPr>
        <w:tab/>
      </w:r>
      <w:r w:rsidR="00960133" w:rsidRPr="00CE6120">
        <w:rPr>
          <w:rFonts w:ascii="Arial" w:hAnsi="Arial" w:cs="Arial"/>
          <w:sz w:val="24"/>
          <w:szCs w:val="24"/>
        </w:rPr>
        <w:t xml:space="preserve">Cada uno de los Comités Nacionales Sistema Producto Pecuarios será </w:t>
      </w:r>
      <w:r w:rsidR="00CE6120" w:rsidRPr="00CE6120">
        <w:rPr>
          <w:rFonts w:ascii="Arial" w:hAnsi="Arial" w:cs="Arial"/>
          <w:sz w:val="24"/>
          <w:szCs w:val="24"/>
        </w:rPr>
        <w:t xml:space="preserve">el encargado </w:t>
      </w:r>
      <w:r w:rsidRPr="00CE6120">
        <w:rPr>
          <w:rFonts w:ascii="Arial" w:hAnsi="Arial" w:cs="Arial"/>
          <w:sz w:val="24"/>
          <w:szCs w:val="24"/>
        </w:rPr>
        <w:t xml:space="preserve">de definir los eslabones que </w:t>
      </w:r>
      <w:r w:rsidR="00655F0F" w:rsidRPr="00CE6120">
        <w:rPr>
          <w:rFonts w:ascii="Arial" w:hAnsi="Arial" w:cs="Arial"/>
          <w:sz w:val="24"/>
          <w:szCs w:val="24"/>
        </w:rPr>
        <w:t>l</w:t>
      </w:r>
      <w:r w:rsidR="00CE6120" w:rsidRPr="00CE6120">
        <w:rPr>
          <w:rFonts w:ascii="Arial" w:hAnsi="Arial" w:cs="Arial"/>
          <w:sz w:val="24"/>
          <w:szCs w:val="24"/>
        </w:rPr>
        <w:t>o</w:t>
      </w:r>
      <w:r w:rsidR="00655F0F" w:rsidRPr="00CE6120">
        <w:rPr>
          <w:rFonts w:ascii="Arial" w:hAnsi="Arial" w:cs="Arial"/>
          <w:sz w:val="24"/>
          <w:szCs w:val="24"/>
        </w:rPr>
        <w:t xml:space="preserve"> </w:t>
      </w:r>
      <w:r w:rsidR="00CE6120" w:rsidRPr="00CE6120">
        <w:rPr>
          <w:rFonts w:ascii="Arial" w:hAnsi="Arial" w:cs="Arial"/>
          <w:sz w:val="24"/>
          <w:szCs w:val="24"/>
        </w:rPr>
        <w:t>conforman</w:t>
      </w:r>
      <w:r w:rsidR="00FC4C9C" w:rsidRPr="00CE6120">
        <w:rPr>
          <w:rFonts w:ascii="Arial" w:hAnsi="Arial" w:cs="Arial"/>
          <w:sz w:val="24"/>
          <w:szCs w:val="24"/>
        </w:rPr>
        <w:t>, lo cual deberá quedar registrado como anexo del presente Reglamento para cada Comité Nacional</w:t>
      </w:r>
      <w:r w:rsidR="00655F0F" w:rsidRPr="00CE6120">
        <w:rPr>
          <w:rFonts w:ascii="Arial" w:hAnsi="Arial" w:cs="Arial"/>
          <w:sz w:val="24"/>
          <w:szCs w:val="24"/>
        </w:rPr>
        <w:t>.</w:t>
      </w:r>
    </w:p>
    <w:p w:rsidR="00655F0F" w:rsidRPr="003452B4" w:rsidRDefault="00655F0F" w:rsidP="003308E3">
      <w:pPr>
        <w:autoSpaceDE w:val="0"/>
        <w:autoSpaceDN w:val="0"/>
        <w:adjustRightInd w:val="0"/>
        <w:spacing w:after="0" w:line="240" w:lineRule="auto"/>
        <w:ind w:left="2124" w:hanging="2124"/>
        <w:jc w:val="both"/>
        <w:rPr>
          <w:rFonts w:ascii="Arial" w:hAnsi="Arial" w:cs="Arial"/>
          <w:sz w:val="24"/>
          <w:szCs w:val="24"/>
        </w:rPr>
      </w:pPr>
    </w:p>
    <w:p w:rsidR="003308E3" w:rsidRPr="003452B4" w:rsidRDefault="003308E3" w:rsidP="00576EC8">
      <w:pPr>
        <w:autoSpaceDE w:val="0"/>
        <w:autoSpaceDN w:val="0"/>
        <w:adjustRightInd w:val="0"/>
        <w:spacing w:after="0" w:line="240" w:lineRule="auto"/>
        <w:ind w:left="2124"/>
        <w:jc w:val="both"/>
        <w:rPr>
          <w:rFonts w:ascii="Arial" w:hAnsi="Arial" w:cs="Arial"/>
          <w:sz w:val="24"/>
          <w:szCs w:val="24"/>
        </w:rPr>
      </w:pPr>
      <w:r w:rsidRPr="001E219A">
        <w:rPr>
          <w:rFonts w:ascii="Arial" w:hAnsi="Arial" w:cs="Arial"/>
          <w:sz w:val="24"/>
          <w:szCs w:val="24"/>
        </w:rPr>
        <w:t>Los</w:t>
      </w:r>
      <w:r w:rsidRPr="003452B4">
        <w:rPr>
          <w:rFonts w:ascii="Arial" w:hAnsi="Arial" w:cs="Arial"/>
          <w:sz w:val="24"/>
          <w:szCs w:val="24"/>
        </w:rPr>
        <w:t xml:space="preserve"> </w:t>
      </w:r>
      <w:r w:rsidRPr="000977FB">
        <w:rPr>
          <w:rFonts w:ascii="Arial" w:hAnsi="Arial" w:cs="Arial"/>
          <w:sz w:val="24"/>
          <w:szCs w:val="24"/>
        </w:rPr>
        <w:t>representantes</w:t>
      </w:r>
      <w:r w:rsidRPr="003452B4">
        <w:rPr>
          <w:rFonts w:ascii="Arial" w:hAnsi="Arial" w:cs="Arial"/>
          <w:sz w:val="24"/>
          <w:szCs w:val="24"/>
        </w:rPr>
        <w:t xml:space="preserve"> de las organizaciones nacionales</w:t>
      </w:r>
      <w:r w:rsidR="00655F0F" w:rsidRPr="003452B4">
        <w:rPr>
          <w:rFonts w:ascii="Arial" w:hAnsi="Arial" w:cs="Arial"/>
          <w:sz w:val="24"/>
          <w:szCs w:val="24"/>
        </w:rPr>
        <w:t xml:space="preserve"> </w:t>
      </w:r>
      <w:r w:rsidR="001E219A" w:rsidRPr="00E02816">
        <w:rPr>
          <w:rFonts w:ascii="Arial" w:hAnsi="Arial" w:cs="Arial"/>
          <w:sz w:val="24"/>
          <w:szCs w:val="24"/>
        </w:rPr>
        <w:t xml:space="preserve">y empresas </w:t>
      </w:r>
      <w:r w:rsidR="00B86CCF" w:rsidRPr="00E02816">
        <w:rPr>
          <w:rFonts w:ascii="Arial" w:hAnsi="Arial" w:cs="Arial"/>
          <w:sz w:val="24"/>
          <w:szCs w:val="24"/>
        </w:rPr>
        <w:t>del sector privado</w:t>
      </w:r>
      <w:r w:rsidR="001E219A" w:rsidRPr="00E02816">
        <w:rPr>
          <w:rFonts w:ascii="Arial" w:hAnsi="Arial" w:cs="Arial"/>
          <w:sz w:val="24"/>
          <w:szCs w:val="24"/>
        </w:rPr>
        <w:t xml:space="preserve"> </w:t>
      </w:r>
      <w:r w:rsidR="00E73070" w:rsidRPr="00E02816">
        <w:rPr>
          <w:rFonts w:ascii="Arial" w:hAnsi="Arial" w:cs="Arial"/>
          <w:sz w:val="24"/>
          <w:szCs w:val="24"/>
        </w:rPr>
        <w:t xml:space="preserve">que conforman </w:t>
      </w:r>
      <w:r w:rsidR="00655F0F" w:rsidRPr="00E02816">
        <w:rPr>
          <w:rFonts w:ascii="Arial" w:hAnsi="Arial" w:cs="Arial"/>
          <w:sz w:val="24"/>
          <w:szCs w:val="24"/>
        </w:rPr>
        <w:t>cada eslabón</w:t>
      </w:r>
      <w:r w:rsidR="00E73070" w:rsidRPr="00E02816">
        <w:rPr>
          <w:rFonts w:ascii="Arial" w:hAnsi="Arial" w:cs="Arial"/>
          <w:sz w:val="24"/>
          <w:szCs w:val="24"/>
        </w:rPr>
        <w:t>,</w:t>
      </w:r>
      <w:r w:rsidR="00655F0F" w:rsidRPr="00E02816">
        <w:rPr>
          <w:rFonts w:ascii="Arial" w:hAnsi="Arial" w:cs="Arial"/>
          <w:sz w:val="24"/>
          <w:szCs w:val="24"/>
        </w:rPr>
        <w:t xml:space="preserve"> elegirán por consenso</w:t>
      </w:r>
      <w:r w:rsidR="00FE64A2" w:rsidRPr="00E02816">
        <w:rPr>
          <w:rFonts w:ascii="Arial" w:hAnsi="Arial" w:cs="Arial"/>
          <w:sz w:val="24"/>
          <w:szCs w:val="24"/>
        </w:rPr>
        <w:t>,</w:t>
      </w:r>
      <w:r w:rsidR="00655F0F" w:rsidRPr="00E02816">
        <w:rPr>
          <w:rFonts w:ascii="Arial" w:hAnsi="Arial" w:cs="Arial"/>
          <w:sz w:val="24"/>
          <w:szCs w:val="24"/>
        </w:rPr>
        <w:t xml:space="preserve"> quien</w:t>
      </w:r>
      <w:r w:rsidR="009C361C" w:rsidRPr="00E02816">
        <w:rPr>
          <w:rFonts w:ascii="Arial" w:hAnsi="Arial" w:cs="Arial"/>
          <w:sz w:val="24"/>
          <w:szCs w:val="24"/>
        </w:rPr>
        <w:t>es</w:t>
      </w:r>
      <w:r w:rsidR="00655F0F" w:rsidRPr="00E02816">
        <w:rPr>
          <w:rFonts w:ascii="Arial" w:hAnsi="Arial" w:cs="Arial"/>
          <w:sz w:val="24"/>
          <w:szCs w:val="24"/>
        </w:rPr>
        <w:t xml:space="preserve"> serán sus Representantes Titular y Suplente. Dicha designación debe</w:t>
      </w:r>
      <w:r w:rsidR="006C2B80" w:rsidRPr="00E02816">
        <w:rPr>
          <w:rFonts w:ascii="Arial" w:hAnsi="Arial" w:cs="Arial"/>
          <w:sz w:val="24"/>
          <w:szCs w:val="24"/>
        </w:rPr>
        <w:t>rá</w:t>
      </w:r>
      <w:r w:rsidR="00655F0F" w:rsidRPr="00E02816">
        <w:rPr>
          <w:rFonts w:ascii="Arial" w:hAnsi="Arial" w:cs="Arial"/>
          <w:sz w:val="24"/>
          <w:szCs w:val="24"/>
        </w:rPr>
        <w:t xml:space="preserve"> ser notificada al Comité Nacional Sistema Producto </w:t>
      </w:r>
      <w:r w:rsidR="00E73070" w:rsidRPr="00E02816">
        <w:rPr>
          <w:rFonts w:ascii="Arial" w:hAnsi="Arial" w:cs="Arial"/>
          <w:sz w:val="24"/>
          <w:szCs w:val="24"/>
        </w:rPr>
        <w:t>correspondiente</w:t>
      </w:r>
      <w:r w:rsidR="00655F0F" w:rsidRPr="00E02816">
        <w:rPr>
          <w:rFonts w:ascii="Arial" w:hAnsi="Arial" w:cs="Arial"/>
          <w:sz w:val="24"/>
          <w:szCs w:val="24"/>
        </w:rPr>
        <w:t xml:space="preserve">, mediante </w:t>
      </w:r>
      <w:r w:rsidR="00655F0F" w:rsidRPr="003452B4">
        <w:rPr>
          <w:rFonts w:ascii="Arial" w:hAnsi="Arial" w:cs="Arial"/>
          <w:sz w:val="24"/>
          <w:szCs w:val="24"/>
        </w:rPr>
        <w:t xml:space="preserve">escrito dirigido al Presidente del Comité, signado por las diferentes organizaciones que constituyen el eslabón. </w:t>
      </w:r>
    </w:p>
    <w:p w:rsidR="00655F0F" w:rsidRPr="003452B4" w:rsidRDefault="00655F0F" w:rsidP="003308E3">
      <w:pPr>
        <w:autoSpaceDE w:val="0"/>
        <w:autoSpaceDN w:val="0"/>
        <w:adjustRightInd w:val="0"/>
        <w:spacing w:after="0" w:line="240" w:lineRule="auto"/>
        <w:ind w:left="2124" w:hanging="2124"/>
        <w:jc w:val="both"/>
        <w:rPr>
          <w:rFonts w:ascii="Arial" w:hAnsi="Arial" w:cs="Arial"/>
          <w:sz w:val="24"/>
          <w:szCs w:val="24"/>
        </w:rPr>
      </w:pPr>
    </w:p>
    <w:p w:rsidR="00CF6052" w:rsidRPr="003452B4" w:rsidRDefault="00655F0F" w:rsidP="00CF6052">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sz w:val="24"/>
          <w:szCs w:val="24"/>
        </w:rPr>
        <w:tab/>
        <w:t>Cualquier cambio en el nombramiento tanto del Representante Titular o Suplente de un eslabón, deberá ser notificado al Presidente del Comité por la misma vía.</w:t>
      </w:r>
      <w:r w:rsidR="00CF6052">
        <w:rPr>
          <w:rFonts w:ascii="Arial" w:hAnsi="Arial" w:cs="Arial"/>
          <w:sz w:val="24"/>
          <w:szCs w:val="24"/>
        </w:rPr>
        <w:t xml:space="preserve"> A</w:t>
      </w:r>
      <w:r w:rsidR="00CF6052" w:rsidRPr="003452B4">
        <w:rPr>
          <w:rFonts w:ascii="Arial" w:hAnsi="Arial" w:cs="Arial"/>
          <w:sz w:val="24"/>
          <w:szCs w:val="24"/>
        </w:rPr>
        <w:t xml:space="preserve"> su vez el eslabón </w:t>
      </w:r>
      <w:r w:rsidR="00CF6052" w:rsidRPr="003452B4">
        <w:rPr>
          <w:rFonts w:ascii="Arial" w:hAnsi="Arial" w:cs="Arial"/>
          <w:sz w:val="24"/>
          <w:szCs w:val="24"/>
        </w:rPr>
        <w:lastRenderedPageBreak/>
        <w:t>deberá elegir durante los próximos 20 días hábiles quien ocupará el cargo vacante.</w:t>
      </w:r>
    </w:p>
    <w:p w:rsidR="00655F0F" w:rsidRPr="003452B4" w:rsidRDefault="00655F0F" w:rsidP="003308E3">
      <w:pPr>
        <w:autoSpaceDE w:val="0"/>
        <w:autoSpaceDN w:val="0"/>
        <w:adjustRightInd w:val="0"/>
        <w:spacing w:after="0" w:line="240" w:lineRule="auto"/>
        <w:ind w:left="2124" w:hanging="2124"/>
        <w:jc w:val="both"/>
        <w:rPr>
          <w:rFonts w:ascii="Arial" w:hAnsi="Arial" w:cs="Arial"/>
          <w:sz w:val="24"/>
          <w:szCs w:val="24"/>
        </w:rPr>
      </w:pPr>
    </w:p>
    <w:p w:rsidR="00655F0F" w:rsidRPr="00E02816" w:rsidRDefault="00655F0F" w:rsidP="003308E3">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sz w:val="24"/>
          <w:szCs w:val="24"/>
        </w:rPr>
        <w:tab/>
      </w:r>
      <w:r w:rsidR="00E21247">
        <w:rPr>
          <w:rFonts w:ascii="Arial" w:hAnsi="Arial" w:cs="Arial"/>
          <w:sz w:val="24"/>
          <w:szCs w:val="24"/>
        </w:rPr>
        <w:t xml:space="preserve">A fin de procurar la continuidad en la representación de cada </w:t>
      </w:r>
      <w:r w:rsidR="00E21247" w:rsidRPr="00E02816">
        <w:rPr>
          <w:rFonts w:ascii="Arial" w:hAnsi="Arial" w:cs="Arial"/>
          <w:sz w:val="24"/>
          <w:szCs w:val="24"/>
        </w:rPr>
        <w:t xml:space="preserve">eslabón, la vigencia de los representantes de cada eslabón será de dos años con la posibilidad </w:t>
      </w:r>
      <w:r w:rsidR="00037FDC" w:rsidRPr="00E02816">
        <w:rPr>
          <w:rFonts w:ascii="Arial" w:hAnsi="Arial" w:cs="Arial"/>
          <w:sz w:val="24"/>
          <w:szCs w:val="24"/>
        </w:rPr>
        <w:t xml:space="preserve">única </w:t>
      </w:r>
      <w:r w:rsidR="00E21247" w:rsidRPr="00E02816">
        <w:rPr>
          <w:rFonts w:ascii="Arial" w:hAnsi="Arial" w:cs="Arial"/>
          <w:sz w:val="24"/>
          <w:szCs w:val="24"/>
        </w:rPr>
        <w:t>de una reelección</w:t>
      </w:r>
      <w:r w:rsidR="001E219A" w:rsidRPr="00E02816">
        <w:rPr>
          <w:rFonts w:ascii="Arial" w:hAnsi="Arial" w:cs="Arial"/>
          <w:sz w:val="24"/>
          <w:szCs w:val="24"/>
        </w:rPr>
        <w:t xml:space="preserve"> por un periodo similar</w:t>
      </w:r>
      <w:r w:rsidR="00E21247" w:rsidRPr="00E02816">
        <w:rPr>
          <w:rFonts w:ascii="Arial" w:hAnsi="Arial" w:cs="Arial"/>
          <w:sz w:val="24"/>
          <w:szCs w:val="24"/>
        </w:rPr>
        <w:t>.</w:t>
      </w:r>
    </w:p>
    <w:p w:rsidR="00D83977" w:rsidRPr="00E02816" w:rsidRDefault="00D83977" w:rsidP="00FC4C9C">
      <w:pPr>
        <w:autoSpaceDE w:val="0"/>
        <w:autoSpaceDN w:val="0"/>
        <w:adjustRightInd w:val="0"/>
        <w:spacing w:after="0" w:line="240" w:lineRule="auto"/>
        <w:rPr>
          <w:rFonts w:ascii="Arial" w:hAnsi="Arial" w:cs="Arial"/>
          <w:bCs/>
          <w:sz w:val="24"/>
          <w:szCs w:val="24"/>
        </w:rPr>
      </w:pPr>
    </w:p>
    <w:p w:rsidR="00E9160D" w:rsidRPr="003452B4" w:rsidRDefault="00A72B62"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IV</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ATRIBUCIONES DE</w:t>
      </w:r>
      <w:r w:rsidR="000C33EA">
        <w:rPr>
          <w:rFonts w:ascii="Arial" w:hAnsi="Arial" w:cs="Arial"/>
          <w:b/>
          <w:bCs/>
          <w:sz w:val="24"/>
          <w:szCs w:val="24"/>
        </w:rPr>
        <w:t xml:space="preserve"> </w:t>
      </w:r>
      <w:r w:rsidRPr="003452B4">
        <w:rPr>
          <w:rFonts w:ascii="Arial" w:hAnsi="Arial" w:cs="Arial"/>
          <w:b/>
          <w:bCs/>
          <w:sz w:val="24"/>
          <w:szCs w:val="24"/>
        </w:rPr>
        <w:t>L</w:t>
      </w:r>
      <w:r w:rsidR="000C33EA">
        <w:rPr>
          <w:rFonts w:ascii="Arial" w:hAnsi="Arial" w:cs="Arial"/>
          <w:b/>
          <w:bCs/>
          <w:sz w:val="24"/>
          <w:szCs w:val="24"/>
        </w:rPr>
        <w:t>OS</w:t>
      </w:r>
      <w:r w:rsidRPr="003452B4">
        <w:rPr>
          <w:rFonts w:ascii="Arial" w:hAnsi="Arial" w:cs="Arial"/>
          <w:b/>
          <w:bCs/>
          <w:sz w:val="24"/>
          <w:szCs w:val="24"/>
        </w:rPr>
        <w:t xml:space="preserve"> COMITÉ</w:t>
      </w:r>
      <w:r w:rsidR="000C33EA">
        <w:rPr>
          <w:rFonts w:ascii="Arial" w:hAnsi="Arial" w:cs="Arial"/>
          <w:b/>
          <w:bCs/>
          <w:sz w:val="24"/>
          <w:szCs w:val="24"/>
        </w:rPr>
        <w:t>S</w:t>
      </w:r>
    </w:p>
    <w:p w:rsidR="00E9160D" w:rsidRPr="00552D61" w:rsidRDefault="00E9160D" w:rsidP="000370C9">
      <w:pPr>
        <w:autoSpaceDE w:val="0"/>
        <w:autoSpaceDN w:val="0"/>
        <w:adjustRightInd w:val="0"/>
        <w:spacing w:after="0" w:line="240" w:lineRule="auto"/>
        <w:jc w:val="both"/>
        <w:rPr>
          <w:rFonts w:ascii="Arial" w:hAnsi="Arial" w:cs="Arial"/>
          <w:bCs/>
          <w:sz w:val="24"/>
          <w:szCs w:val="24"/>
        </w:rPr>
      </w:pPr>
    </w:p>
    <w:p w:rsidR="00E9160D" w:rsidRPr="003452B4" w:rsidRDefault="0043740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1</w:t>
      </w:r>
      <w:r w:rsidR="003764C8">
        <w:rPr>
          <w:rFonts w:ascii="Arial" w:hAnsi="Arial" w:cs="Arial"/>
          <w:b/>
          <w:bCs/>
          <w:sz w:val="24"/>
          <w:szCs w:val="24"/>
        </w:rPr>
        <w:t>1</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0C33EA" w:rsidRPr="000C33EA">
        <w:rPr>
          <w:rFonts w:ascii="Arial" w:hAnsi="Arial" w:cs="Arial"/>
          <w:bCs/>
          <w:sz w:val="24"/>
          <w:szCs w:val="24"/>
        </w:rPr>
        <w:t>Los</w:t>
      </w:r>
      <w:r w:rsidR="00E9160D" w:rsidRPr="003452B4">
        <w:rPr>
          <w:rFonts w:ascii="Arial" w:hAnsi="Arial" w:cs="Arial"/>
          <w:sz w:val="24"/>
          <w:szCs w:val="24"/>
        </w:rPr>
        <w:t xml:space="preserve"> Comité</w:t>
      </w:r>
      <w:r w:rsidR="000C33EA">
        <w:rPr>
          <w:rFonts w:ascii="Arial" w:hAnsi="Arial" w:cs="Arial"/>
          <w:sz w:val="24"/>
          <w:szCs w:val="24"/>
        </w:rPr>
        <w:t>s</w:t>
      </w:r>
      <w:r w:rsidR="00E9160D" w:rsidRPr="003452B4">
        <w:rPr>
          <w:rFonts w:ascii="Arial" w:hAnsi="Arial" w:cs="Arial"/>
          <w:sz w:val="24"/>
          <w:szCs w:val="24"/>
        </w:rPr>
        <w:t>, a través de la información y metodología disponible en las diferentes</w:t>
      </w:r>
      <w:r w:rsidR="000370C9" w:rsidRPr="003452B4">
        <w:rPr>
          <w:rFonts w:ascii="Arial" w:hAnsi="Arial" w:cs="Arial"/>
          <w:sz w:val="24"/>
          <w:szCs w:val="24"/>
        </w:rPr>
        <w:t xml:space="preserve"> </w:t>
      </w:r>
      <w:r w:rsidR="00E9160D" w:rsidRPr="003452B4">
        <w:rPr>
          <w:rFonts w:ascii="Arial" w:hAnsi="Arial" w:cs="Arial"/>
          <w:sz w:val="24"/>
          <w:szCs w:val="24"/>
        </w:rPr>
        <w:t>dependencias y entidades públicas y privadas, participará</w:t>
      </w:r>
      <w:r w:rsidR="000C33EA">
        <w:rPr>
          <w:rFonts w:ascii="Arial" w:hAnsi="Arial" w:cs="Arial"/>
          <w:sz w:val="24"/>
          <w:szCs w:val="24"/>
        </w:rPr>
        <w:t>n</w:t>
      </w:r>
      <w:r w:rsidR="00E9160D" w:rsidRPr="003452B4">
        <w:rPr>
          <w:rFonts w:ascii="Arial" w:hAnsi="Arial" w:cs="Arial"/>
          <w:sz w:val="24"/>
          <w:szCs w:val="24"/>
        </w:rPr>
        <w:t xml:space="preserve"> en el establecimiento de una tipología</w:t>
      </w:r>
      <w:r w:rsidR="000370C9" w:rsidRPr="003452B4">
        <w:rPr>
          <w:rFonts w:ascii="Arial" w:hAnsi="Arial" w:cs="Arial"/>
          <w:sz w:val="24"/>
          <w:szCs w:val="24"/>
        </w:rPr>
        <w:t xml:space="preserve"> </w:t>
      </w:r>
      <w:r w:rsidR="00E9160D" w:rsidRPr="003452B4">
        <w:rPr>
          <w:rFonts w:ascii="Arial" w:hAnsi="Arial" w:cs="Arial"/>
          <w:sz w:val="24"/>
          <w:szCs w:val="24"/>
        </w:rPr>
        <w:t>de productores y sujetos de desarrollo rural sustentable.</w:t>
      </w:r>
    </w:p>
    <w:p w:rsidR="000370C9" w:rsidRPr="003452B4" w:rsidRDefault="000370C9" w:rsidP="00576EC8">
      <w:pPr>
        <w:autoSpaceDE w:val="0"/>
        <w:autoSpaceDN w:val="0"/>
        <w:adjustRightInd w:val="0"/>
        <w:spacing w:after="0" w:line="240" w:lineRule="auto"/>
        <w:jc w:val="both"/>
        <w:rPr>
          <w:rFonts w:ascii="Arial" w:hAnsi="Arial" w:cs="Arial"/>
          <w:sz w:val="24"/>
          <w:szCs w:val="24"/>
        </w:rPr>
      </w:pPr>
    </w:p>
    <w:p w:rsidR="00E9160D" w:rsidRPr="003452B4" w:rsidRDefault="008A3FAB" w:rsidP="00FD4AE1">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1</w:t>
      </w:r>
      <w:r w:rsidR="003764C8">
        <w:rPr>
          <w:rFonts w:ascii="Arial" w:hAnsi="Arial" w:cs="Arial"/>
          <w:b/>
          <w:bCs/>
          <w:sz w:val="24"/>
          <w:szCs w:val="24"/>
        </w:rPr>
        <w:t>2</w:t>
      </w:r>
      <w:r w:rsidR="00E9160D" w:rsidRPr="003452B4">
        <w:rPr>
          <w:rFonts w:ascii="Arial" w:hAnsi="Arial" w:cs="Arial"/>
          <w:b/>
          <w:bCs/>
          <w:sz w:val="24"/>
          <w:szCs w:val="24"/>
        </w:rPr>
        <w:t>.</w:t>
      </w:r>
      <w:r w:rsidR="00E9160D" w:rsidRPr="003452B4">
        <w:rPr>
          <w:rFonts w:ascii="Arial" w:hAnsi="Arial" w:cs="Arial"/>
          <w:b/>
          <w:sz w:val="24"/>
          <w:szCs w:val="24"/>
        </w:rPr>
        <w:t>-</w:t>
      </w:r>
      <w:r w:rsidR="007C2C46" w:rsidRPr="003452B4">
        <w:rPr>
          <w:rFonts w:ascii="Arial" w:hAnsi="Arial" w:cs="Arial"/>
          <w:sz w:val="24"/>
          <w:szCs w:val="24"/>
        </w:rPr>
        <w:tab/>
      </w:r>
      <w:r w:rsidR="000C33EA">
        <w:rPr>
          <w:rFonts w:ascii="Arial" w:hAnsi="Arial" w:cs="Arial"/>
          <w:sz w:val="24"/>
          <w:szCs w:val="24"/>
        </w:rPr>
        <w:t>Los</w:t>
      </w:r>
      <w:r w:rsidR="00E9160D" w:rsidRPr="003452B4">
        <w:rPr>
          <w:rFonts w:ascii="Arial" w:hAnsi="Arial" w:cs="Arial"/>
          <w:sz w:val="24"/>
          <w:szCs w:val="24"/>
        </w:rPr>
        <w:t xml:space="preserve"> Comité</w:t>
      </w:r>
      <w:r w:rsidR="000C33EA">
        <w:rPr>
          <w:rFonts w:ascii="Arial" w:hAnsi="Arial" w:cs="Arial"/>
          <w:sz w:val="24"/>
          <w:szCs w:val="24"/>
        </w:rPr>
        <w:t>s</w:t>
      </w:r>
      <w:r w:rsidR="00E9160D" w:rsidRPr="003452B4">
        <w:rPr>
          <w:rFonts w:ascii="Arial" w:hAnsi="Arial" w:cs="Arial"/>
          <w:sz w:val="24"/>
          <w:szCs w:val="24"/>
        </w:rPr>
        <w:t xml:space="preserve"> participará</w:t>
      </w:r>
      <w:r w:rsidR="000C33EA">
        <w:rPr>
          <w:rFonts w:ascii="Arial" w:hAnsi="Arial" w:cs="Arial"/>
          <w:sz w:val="24"/>
          <w:szCs w:val="24"/>
        </w:rPr>
        <w:t>n</w:t>
      </w:r>
      <w:r w:rsidR="00E9160D" w:rsidRPr="003452B4">
        <w:rPr>
          <w:rFonts w:ascii="Arial" w:hAnsi="Arial" w:cs="Arial"/>
          <w:sz w:val="24"/>
          <w:szCs w:val="24"/>
        </w:rPr>
        <w:t xml:space="preserve"> en la planeación</w:t>
      </w:r>
      <w:r w:rsidR="009C361C">
        <w:rPr>
          <w:rFonts w:ascii="Arial" w:hAnsi="Arial" w:cs="Arial"/>
          <w:sz w:val="24"/>
          <w:szCs w:val="24"/>
        </w:rPr>
        <w:t>,</w:t>
      </w:r>
      <w:r w:rsidR="00E9160D" w:rsidRPr="003452B4">
        <w:rPr>
          <w:rFonts w:ascii="Arial" w:hAnsi="Arial" w:cs="Arial"/>
          <w:sz w:val="24"/>
          <w:szCs w:val="24"/>
        </w:rPr>
        <w:t xml:space="preserve"> organización </w:t>
      </w:r>
      <w:r w:rsidR="009C361C">
        <w:rPr>
          <w:rFonts w:ascii="Arial" w:hAnsi="Arial" w:cs="Arial"/>
          <w:sz w:val="24"/>
          <w:szCs w:val="24"/>
        </w:rPr>
        <w:t xml:space="preserve">y </w:t>
      </w:r>
      <w:r w:rsidR="00E9160D" w:rsidRPr="003452B4">
        <w:rPr>
          <w:rFonts w:ascii="Arial" w:hAnsi="Arial" w:cs="Arial"/>
          <w:sz w:val="24"/>
          <w:szCs w:val="24"/>
        </w:rPr>
        <w:t>promoción</w:t>
      </w:r>
      <w:r w:rsidR="000370C9" w:rsidRPr="003452B4">
        <w:rPr>
          <w:rFonts w:ascii="Arial" w:hAnsi="Arial" w:cs="Arial"/>
          <w:sz w:val="24"/>
          <w:szCs w:val="24"/>
        </w:rPr>
        <w:t xml:space="preserve"> </w:t>
      </w:r>
      <w:r w:rsidR="00E9160D" w:rsidRPr="003452B4">
        <w:rPr>
          <w:rFonts w:ascii="Arial" w:hAnsi="Arial" w:cs="Arial"/>
          <w:sz w:val="24"/>
          <w:szCs w:val="24"/>
        </w:rPr>
        <w:t>del mejoramiento de la producción, productividad y rentabilidad en el ámbito nacional, en</w:t>
      </w:r>
      <w:r w:rsidR="000370C9" w:rsidRPr="003452B4">
        <w:rPr>
          <w:rFonts w:ascii="Arial" w:hAnsi="Arial" w:cs="Arial"/>
          <w:sz w:val="24"/>
          <w:szCs w:val="24"/>
        </w:rPr>
        <w:t xml:space="preserve"> </w:t>
      </w:r>
      <w:r w:rsidR="00E9160D" w:rsidRPr="003452B4">
        <w:rPr>
          <w:rFonts w:ascii="Arial" w:hAnsi="Arial" w:cs="Arial"/>
          <w:sz w:val="24"/>
          <w:szCs w:val="24"/>
        </w:rPr>
        <w:t>concordancia con lo establecido en los programas estatales y con los acuerdos de la Comisión</w:t>
      </w:r>
      <w:r w:rsidR="000370C9" w:rsidRPr="003452B4">
        <w:rPr>
          <w:rFonts w:ascii="Arial" w:hAnsi="Arial" w:cs="Arial"/>
          <w:sz w:val="24"/>
          <w:szCs w:val="24"/>
        </w:rPr>
        <w:t xml:space="preserve"> </w:t>
      </w:r>
      <w:r w:rsidR="00E9160D" w:rsidRPr="003452B4">
        <w:rPr>
          <w:rFonts w:ascii="Arial" w:hAnsi="Arial" w:cs="Arial"/>
          <w:sz w:val="24"/>
          <w:szCs w:val="24"/>
        </w:rPr>
        <w:t>Intersecretarial.</w:t>
      </w: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E9160D" w:rsidRPr="003452B4" w:rsidRDefault="0043740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1</w:t>
      </w:r>
      <w:r w:rsidR="003764C8">
        <w:rPr>
          <w:rFonts w:ascii="Arial" w:hAnsi="Arial" w:cs="Arial"/>
          <w:b/>
          <w:bCs/>
          <w:sz w:val="24"/>
          <w:szCs w:val="24"/>
        </w:rPr>
        <w:t>3</w:t>
      </w:r>
      <w:r w:rsidR="00884EBF"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0C33EA" w:rsidRPr="000C33EA">
        <w:rPr>
          <w:rFonts w:ascii="Arial" w:hAnsi="Arial" w:cs="Arial"/>
          <w:bCs/>
          <w:sz w:val="24"/>
          <w:szCs w:val="24"/>
        </w:rPr>
        <w:t>Los</w:t>
      </w:r>
      <w:r w:rsidR="000C33EA">
        <w:rPr>
          <w:rFonts w:ascii="Arial" w:hAnsi="Arial" w:cs="Arial"/>
          <w:b/>
          <w:bCs/>
          <w:sz w:val="24"/>
          <w:szCs w:val="24"/>
        </w:rPr>
        <w:t xml:space="preserve"> </w:t>
      </w:r>
      <w:r w:rsidR="00E9160D" w:rsidRPr="003452B4">
        <w:rPr>
          <w:rFonts w:ascii="Arial" w:hAnsi="Arial" w:cs="Arial"/>
          <w:sz w:val="24"/>
          <w:szCs w:val="24"/>
        </w:rPr>
        <w:t>Comité</w:t>
      </w:r>
      <w:r w:rsidR="000C33EA">
        <w:rPr>
          <w:rFonts w:ascii="Arial" w:hAnsi="Arial" w:cs="Arial"/>
          <w:sz w:val="24"/>
          <w:szCs w:val="24"/>
        </w:rPr>
        <w:t>s</w:t>
      </w:r>
      <w:r w:rsidR="00E9160D" w:rsidRPr="003452B4">
        <w:rPr>
          <w:rFonts w:ascii="Arial" w:hAnsi="Arial" w:cs="Arial"/>
          <w:sz w:val="24"/>
          <w:szCs w:val="24"/>
        </w:rPr>
        <w:t>, participará</w:t>
      </w:r>
      <w:r w:rsidR="000C33EA">
        <w:rPr>
          <w:rFonts w:ascii="Arial" w:hAnsi="Arial" w:cs="Arial"/>
          <w:sz w:val="24"/>
          <w:szCs w:val="24"/>
        </w:rPr>
        <w:t>n</w:t>
      </w:r>
      <w:r w:rsidR="00E9160D" w:rsidRPr="003452B4">
        <w:rPr>
          <w:rFonts w:ascii="Arial" w:hAnsi="Arial" w:cs="Arial"/>
          <w:sz w:val="24"/>
          <w:szCs w:val="24"/>
        </w:rPr>
        <w:t xml:space="preserve"> en la determinación de los lineamientos generales de</w:t>
      </w:r>
      <w:r w:rsidR="000370C9" w:rsidRPr="003452B4">
        <w:rPr>
          <w:rFonts w:ascii="Arial" w:hAnsi="Arial" w:cs="Arial"/>
          <w:sz w:val="24"/>
          <w:szCs w:val="24"/>
        </w:rPr>
        <w:t xml:space="preserve"> </w:t>
      </w:r>
      <w:r w:rsidR="00E9160D" w:rsidRPr="003452B4">
        <w:rPr>
          <w:rFonts w:ascii="Arial" w:hAnsi="Arial" w:cs="Arial"/>
          <w:sz w:val="24"/>
          <w:szCs w:val="24"/>
        </w:rPr>
        <w:t>integración y operación de los Sistemas y Servicios especializados a que hace referencia la Ley.</w:t>
      </w:r>
    </w:p>
    <w:p w:rsidR="00D83977" w:rsidRPr="003452B4" w:rsidRDefault="00D83977" w:rsidP="000370C9">
      <w:pPr>
        <w:autoSpaceDE w:val="0"/>
        <w:autoSpaceDN w:val="0"/>
        <w:adjustRightInd w:val="0"/>
        <w:spacing w:after="0" w:line="240" w:lineRule="auto"/>
        <w:jc w:val="both"/>
        <w:rPr>
          <w:rFonts w:ascii="Arial" w:hAnsi="Arial" w:cs="Arial"/>
          <w:sz w:val="24"/>
          <w:szCs w:val="24"/>
        </w:rPr>
      </w:pPr>
    </w:p>
    <w:p w:rsidR="00E9160D" w:rsidRPr="003452B4" w:rsidRDefault="0043740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1</w:t>
      </w:r>
      <w:r w:rsidR="003764C8">
        <w:rPr>
          <w:rFonts w:ascii="Arial" w:hAnsi="Arial" w:cs="Arial"/>
          <w:b/>
          <w:bCs/>
          <w:sz w:val="24"/>
          <w:szCs w:val="24"/>
        </w:rPr>
        <w:t>4</w:t>
      </w:r>
      <w:r w:rsidR="00884EBF"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0C33EA" w:rsidRPr="000C33EA">
        <w:rPr>
          <w:rFonts w:ascii="Arial" w:hAnsi="Arial" w:cs="Arial"/>
          <w:bCs/>
          <w:sz w:val="24"/>
          <w:szCs w:val="24"/>
        </w:rPr>
        <w:t>Cada</w:t>
      </w:r>
      <w:r w:rsidR="00E9160D" w:rsidRPr="003452B4">
        <w:rPr>
          <w:rFonts w:ascii="Arial" w:hAnsi="Arial" w:cs="Arial"/>
          <w:sz w:val="24"/>
          <w:szCs w:val="24"/>
        </w:rPr>
        <w:t xml:space="preserve"> Comité</w:t>
      </w:r>
      <w:r w:rsidR="000977FB">
        <w:rPr>
          <w:rFonts w:ascii="Arial" w:hAnsi="Arial" w:cs="Arial"/>
          <w:sz w:val="24"/>
          <w:szCs w:val="24"/>
        </w:rPr>
        <w:t>, con el acompañamiento de</w:t>
      </w:r>
      <w:r w:rsidR="00E9160D" w:rsidRPr="003452B4">
        <w:rPr>
          <w:rFonts w:ascii="Arial" w:hAnsi="Arial" w:cs="Arial"/>
          <w:sz w:val="24"/>
          <w:szCs w:val="24"/>
        </w:rPr>
        <w:t xml:space="preserve"> los Comités Regionales Sistema-Producto, </w:t>
      </w:r>
      <w:r w:rsidR="000977FB">
        <w:rPr>
          <w:rFonts w:ascii="Arial" w:hAnsi="Arial" w:cs="Arial"/>
          <w:sz w:val="24"/>
          <w:szCs w:val="24"/>
        </w:rPr>
        <w:t xml:space="preserve">participará </w:t>
      </w:r>
      <w:r w:rsidR="00E9160D" w:rsidRPr="003452B4">
        <w:rPr>
          <w:rFonts w:ascii="Arial" w:hAnsi="Arial" w:cs="Arial"/>
          <w:sz w:val="24"/>
          <w:szCs w:val="24"/>
        </w:rPr>
        <w:t>en la</w:t>
      </w:r>
      <w:r w:rsidR="000370C9" w:rsidRPr="003452B4">
        <w:rPr>
          <w:rFonts w:ascii="Arial" w:hAnsi="Arial" w:cs="Arial"/>
          <w:sz w:val="24"/>
          <w:szCs w:val="24"/>
        </w:rPr>
        <w:t xml:space="preserve"> </w:t>
      </w:r>
      <w:r w:rsidR="00E9160D" w:rsidRPr="003452B4">
        <w:rPr>
          <w:rFonts w:ascii="Arial" w:hAnsi="Arial" w:cs="Arial"/>
          <w:sz w:val="24"/>
          <w:szCs w:val="24"/>
        </w:rPr>
        <w:t>elaboración de los programas de producción y comercialización, así como en la definición de los</w:t>
      </w:r>
      <w:r w:rsidR="000370C9" w:rsidRPr="003452B4">
        <w:rPr>
          <w:rFonts w:ascii="Arial" w:hAnsi="Arial" w:cs="Arial"/>
          <w:sz w:val="24"/>
          <w:szCs w:val="24"/>
        </w:rPr>
        <w:t xml:space="preserve"> </w:t>
      </w:r>
      <w:r w:rsidR="00E9160D" w:rsidRPr="003452B4">
        <w:rPr>
          <w:rFonts w:ascii="Arial" w:hAnsi="Arial" w:cs="Arial"/>
          <w:sz w:val="24"/>
          <w:szCs w:val="24"/>
        </w:rPr>
        <w:t xml:space="preserve">apoyos requeridos para la comercialización de </w:t>
      </w:r>
      <w:r w:rsidR="000C33EA">
        <w:rPr>
          <w:rFonts w:ascii="Arial" w:hAnsi="Arial" w:cs="Arial"/>
          <w:sz w:val="24"/>
          <w:szCs w:val="24"/>
        </w:rPr>
        <w:t>sus</w:t>
      </w:r>
      <w:r w:rsidR="00E9160D" w:rsidRPr="003452B4">
        <w:rPr>
          <w:rFonts w:ascii="Arial" w:hAnsi="Arial" w:cs="Arial"/>
          <w:sz w:val="24"/>
          <w:szCs w:val="24"/>
        </w:rPr>
        <w:t xml:space="preserve"> productos.</w:t>
      </w:r>
    </w:p>
    <w:p w:rsidR="000370C9" w:rsidRPr="003452B4" w:rsidRDefault="000370C9" w:rsidP="000370C9">
      <w:pPr>
        <w:autoSpaceDE w:val="0"/>
        <w:autoSpaceDN w:val="0"/>
        <w:adjustRightInd w:val="0"/>
        <w:spacing w:after="0" w:line="240" w:lineRule="auto"/>
        <w:jc w:val="both"/>
        <w:rPr>
          <w:rFonts w:ascii="Arial" w:hAnsi="Arial" w:cs="Arial"/>
          <w:b/>
          <w:bCs/>
          <w:sz w:val="24"/>
          <w:szCs w:val="24"/>
        </w:rPr>
      </w:pPr>
    </w:p>
    <w:p w:rsidR="00E9160D" w:rsidRPr="003452B4" w:rsidRDefault="0043740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1</w:t>
      </w:r>
      <w:r w:rsidR="003764C8">
        <w:rPr>
          <w:rFonts w:ascii="Arial" w:hAnsi="Arial" w:cs="Arial"/>
          <w:b/>
          <w:bCs/>
          <w:sz w:val="24"/>
          <w:szCs w:val="24"/>
        </w:rPr>
        <w:t>5</w:t>
      </w:r>
      <w:r w:rsidR="00884EBF" w:rsidRPr="003452B4">
        <w:rPr>
          <w:rFonts w:ascii="Arial" w:hAnsi="Arial" w:cs="Arial"/>
          <w:b/>
          <w:bCs/>
          <w:sz w:val="24"/>
          <w:szCs w:val="24"/>
        </w:rPr>
        <w:t>.</w:t>
      </w:r>
      <w:r w:rsidR="00E9160D" w:rsidRPr="003452B4">
        <w:rPr>
          <w:rFonts w:ascii="Arial" w:hAnsi="Arial" w:cs="Arial"/>
          <w:b/>
          <w:bCs/>
          <w:sz w:val="24"/>
          <w:szCs w:val="24"/>
        </w:rPr>
        <w:t>-</w:t>
      </w:r>
      <w:r w:rsidR="007C2C46" w:rsidRPr="003452B4">
        <w:rPr>
          <w:rFonts w:ascii="Arial" w:hAnsi="Arial" w:cs="Arial"/>
          <w:b/>
          <w:bCs/>
          <w:sz w:val="24"/>
          <w:szCs w:val="24"/>
        </w:rPr>
        <w:tab/>
      </w:r>
      <w:r w:rsidR="000C33EA" w:rsidRPr="000C33EA">
        <w:rPr>
          <w:rFonts w:ascii="Arial" w:hAnsi="Arial" w:cs="Arial"/>
          <w:bCs/>
          <w:sz w:val="24"/>
          <w:szCs w:val="24"/>
        </w:rPr>
        <w:t>Los</w:t>
      </w:r>
      <w:r w:rsidR="000C33EA">
        <w:rPr>
          <w:rFonts w:ascii="Arial" w:hAnsi="Arial" w:cs="Arial"/>
          <w:b/>
          <w:bCs/>
          <w:sz w:val="24"/>
          <w:szCs w:val="24"/>
        </w:rPr>
        <w:t xml:space="preserve"> </w:t>
      </w:r>
      <w:r w:rsidR="00E9160D" w:rsidRPr="003452B4">
        <w:rPr>
          <w:rFonts w:ascii="Arial" w:hAnsi="Arial" w:cs="Arial"/>
          <w:sz w:val="24"/>
          <w:szCs w:val="24"/>
        </w:rPr>
        <w:t>Comité</w:t>
      </w:r>
      <w:r w:rsidR="000C33EA">
        <w:rPr>
          <w:rFonts w:ascii="Arial" w:hAnsi="Arial" w:cs="Arial"/>
          <w:sz w:val="24"/>
          <w:szCs w:val="24"/>
        </w:rPr>
        <w:t>s</w:t>
      </w:r>
      <w:r w:rsidR="00E9160D" w:rsidRPr="003452B4">
        <w:rPr>
          <w:rFonts w:ascii="Arial" w:hAnsi="Arial" w:cs="Arial"/>
          <w:sz w:val="24"/>
          <w:szCs w:val="24"/>
        </w:rPr>
        <w:t xml:space="preserve"> participará</w:t>
      </w:r>
      <w:r w:rsidR="000C33EA">
        <w:rPr>
          <w:rFonts w:ascii="Arial" w:hAnsi="Arial" w:cs="Arial"/>
          <w:sz w:val="24"/>
          <w:szCs w:val="24"/>
        </w:rPr>
        <w:t>n</w:t>
      </w:r>
      <w:r w:rsidR="00E9160D" w:rsidRPr="003452B4">
        <w:rPr>
          <w:rFonts w:ascii="Arial" w:hAnsi="Arial" w:cs="Arial"/>
          <w:sz w:val="24"/>
          <w:szCs w:val="24"/>
        </w:rPr>
        <w:t xml:space="preserve"> en la promoción de las acciones relacionadas con el</w:t>
      </w:r>
      <w:r w:rsidR="000370C9" w:rsidRPr="003452B4">
        <w:rPr>
          <w:rFonts w:ascii="Arial" w:hAnsi="Arial" w:cs="Arial"/>
          <w:sz w:val="24"/>
          <w:szCs w:val="24"/>
        </w:rPr>
        <w:t xml:space="preserve"> </w:t>
      </w:r>
      <w:r w:rsidR="00E9160D" w:rsidRPr="003452B4">
        <w:rPr>
          <w:rFonts w:ascii="Arial" w:hAnsi="Arial" w:cs="Arial"/>
          <w:sz w:val="24"/>
          <w:szCs w:val="24"/>
        </w:rPr>
        <w:t>financiamiento rural, así como en la definición de</w:t>
      </w:r>
      <w:r w:rsidR="000977FB">
        <w:rPr>
          <w:rFonts w:ascii="Arial" w:hAnsi="Arial" w:cs="Arial"/>
          <w:sz w:val="24"/>
          <w:szCs w:val="24"/>
        </w:rPr>
        <w:t xml:space="preserve"> la propuesta de </w:t>
      </w:r>
      <w:r w:rsidR="00E9160D" w:rsidRPr="003452B4">
        <w:rPr>
          <w:rFonts w:ascii="Arial" w:hAnsi="Arial" w:cs="Arial"/>
          <w:sz w:val="24"/>
          <w:szCs w:val="24"/>
        </w:rPr>
        <w:t>mecanismos que favorezcan la conexión</w:t>
      </w:r>
      <w:r w:rsidR="000370C9" w:rsidRPr="003452B4">
        <w:rPr>
          <w:rFonts w:ascii="Arial" w:hAnsi="Arial" w:cs="Arial"/>
          <w:sz w:val="24"/>
          <w:szCs w:val="24"/>
        </w:rPr>
        <w:t xml:space="preserve"> </w:t>
      </w:r>
      <w:r w:rsidR="00E9160D" w:rsidRPr="003452B4">
        <w:rPr>
          <w:rFonts w:ascii="Arial" w:hAnsi="Arial" w:cs="Arial"/>
          <w:sz w:val="24"/>
          <w:szCs w:val="24"/>
        </w:rPr>
        <w:t>de la banca social con los programas gubernamentales y con la banca de desarrollo.</w:t>
      </w: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E9160D" w:rsidRPr="003452B4" w:rsidRDefault="0043740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Artículo 1</w:t>
      </w:r>
      <w:r w:rsidR="003764C8">
        <w:rPr>
          <w:rFonts w:ascii="Arial" w:hAnsi="Arial" w:cs="Arial"/>
          <w:b/>
          <w:bCs/>
          <w:sz w:val="24"/>
          <w:szCs w:val="24"/>
        </w:rPr>
        <w:t>6</w:t>
      </w:r>
      <w:r w:rsidR="00884EBF"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0C33EA" w:rsidRPr="000C33EA">
        <w:rPr>
          <w:rFonts w:ascii="Arial" w:hAnsi="Arial" w:cs="Arial"/>
          <w:bCs/>
          <w:sz w:val="24"/>
          <w:szCs w:val="24"/>
        </w:rPr>
        <w:t>Los</w:t>
      </w:r>
      <w:r w:rsidR="000C33EA">
        <w:rPr>
          <w:rFonts w:ascii="Arial" w:hAnsi="Arial" w:cs="Arial"/>
          <w:b/>
          <w:bCs/>
          <w:sz w:val="24"/>
          <w:szCs w:val="24"/>
        </w:rPr>
        <w:t xml:space="preserve"> </w:t>
      </w:r>
      <w:r w:rsidR="00E9160D" w:rsidRPr="003452B4">
        <w:rPr>
          <w:rFonts w:ascii="Arial" w:hAnsi="Arial" w:cs="Arial"/>
          <w:sz w:val="24"/>
          <w:szCs w:val="24"/>
        </w:rPr>
        <w:t>Comité</w:t>
      </w:r>
      <w:r w:rsidR="000C33EA">
        <w:rPr>
          <w:rFonts w:ascii="Arial" w:hAnsi="Arial" w:cs="Arial"/>
          <w:sz w:val="24"/>
          <w:szCs w:val="24"/>
        </w:rPr>
        <w:t>s</w:t>
      </w:r>
      <w:r w:rsidR="00E9160D" w:rsidRPr="003452B4">
        <w:rPr>
          <w:rFonts w:ascii="Arial" w:hAnsi="Arial" w:cs="Arial"/>
          <w:sz w:val="24"/>
          <w:szCs w:val="24"/>
        </w:rPr>
        <w:t xml:space="preserve"> participará</w:t>
      </w:r>
      <w:r w:rsidR="000C33EA">
        <w:rPr>
          <w:rFonts w:ascii="Arial" w:hAnsi="Arial" w:cs="Arial"/>
          <w:sz w:val="24"/>
          <w:szCs w:val="24"/>
        </w:rPr>
        <w:t>n</w:t>
      </w:r>
      <w:r w:rsidR="00E9160D" w:rsidRPr="003452B4">
        <w:rPr>
          <w:rFonts w:ascii="Arial" w:hAnsi="Arial" w:cs="Arial"/>
          <w:sz w:val="24"/>
          <w:szCs w:val="24"/>
        </w:rPr>
        <w:t xml:space="preserve"> en el diseño y la promoción de las acciones tendientes al</w:t>
      </w:r>
      <w:r w:rsidR="000370C9" w:rsidRPr="003452B4">
        <w:rPr>
          <w:rFonts w:ascii="Arial" w:hAnsi="Arial" w:cs="Arial"/>
          <w:sz w:val="24"/>
          <w:szCs w:val="24"/>
        </w:rPr>
        <w:t xml:space="preserve"> </w:t>
      </w:r>
      <w:r w:rsidR="00E9160D" w:rsidRPr="003452B4">
        <w:rPr>
          <w:rFonts w:ascii="Arial" w:hAnsi="Arial" w:cs="Arial"/>
          <w:sz w:val="24"/>
          <w:szCs w:val="24"/>
        </w:rPr>
        <w:t xml:space="preserve">desarrollo del capital social y humano </w:t>
      </w:r>
      <w:r w:rsidR="00E9160D" w:rsidRPr="003452B4">
        <w:rPr>
          <w:rFonts w:ascii="Arial" w:hAnsi="Arial" w:cs="Arial"/>
          <w:sz w:val="24"/>
          <w:szCs w:val="24"/>
        </w:rPr>
        <w:lastRenderedPageBreak/>
        <w:t>en el medio rural, mediante el impulso de la organización</w:t>
      </w:r>
      <w:r w:rsidR="000370C9" w:rsidRPr="003452B4">
        <w:rPr>
          <w:rFonts w:ascii="Arial" w:hAnsi="Arial" w:cs="Arial"/>
          <w:sz w:val="24"/>
          <w:szCs w:val="24"/>
        </w:rPr>
        <w:t xml:space="preserve"> </w:t>
      </w:r>
      <w:r w:rsidR="00E9160D" w:rsidRPr="003452B4">
        <w:rPr>
          <w:rFonts w:ascii="Arial" w:hAnsi="Arial" w:cs="Arial"/>
          <w:sz w:val="24"/>
          <w:szCs w:val="24"/>
        </w:rPr>
        <w:t>social y económica de los productores.</w:t>
      </w:r>
    </w:p>
    <w:p w:rsidR="003C6898" w:rsidRDefault="003C6898" w:rsidP="00D83977">
      <w:pPr>
        <w:autoSpaceDE w:val="0"/>
        <w:autoSpaceDN w:val="0"/>
        <w:adjustRightInd w:val="0"/>
        <w:spacing w:after="0" w:line="240" w:lineRule="auto"/>
        <w:rPr>
          <w:rFonts w:ascii="Arial" w:hAnsi="Arial" w:cs="Arial"/>
          <w:b/>
          <w:bCs/>
          <w:sz w:val="24"/>
          <w:szCs w:val="24"/>
        </w:rPr>
      </w:pPr>
    </w:p>
    <w:p w:rsidR="000B5256" w:rsidRPr="003452B4" w:rsidRDefault="000B5256" w:rsidP="00D83977">
      <w:pPr>
        <w:autoSpaceDE w:val="0"/>
        <w:autoSpaceDN w:val="0"/>
        <w:adjustRightInd w:val="0"/>
        <w:spacing w:after="0" w:line="240" w:lineRule="auto"/>
        <w:rPr>
          <w:rFonts w:ascii="Arial" w:hAnsi="Arial" w:cs="Arial"/>
          <w:b/>
          <w:bCs/>
          <w:sz w:val="24"/>
          <w:szCs w:val="24"/>
        </w:rPr>
      </w:pPr>
    </w:p>
    <w:p w:rsidR="00E9160D" w:rsidRPr="003452B4" w:rsidRDefault="00A72B62"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TÍ</w:t>
      </w:r>
      <w:r w:rsidR="00E9160D" w:rsidRPr="003452B4">
        <w:rPr>
          <w:rFonts w:ascii="Arial" w:hAnsi="Arial" w:cs="Arial"/>
          <w:b/>
          <w:bCs/>
          <w:sz w:val="24"/>
          <w:szCs w:val="24"/>
        </w:rPr>
        <w:t>TULO SEGUNDO</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FUNCIONES DE</w:t>
      </w:r>
      <w:r w:rsidR="000C33EA">
        <w:rPr>
          <w:rFonts w:ascii="Arial" w:hAnsi="Arial" w:cs="Arial"/>
          <w:b/>
          <w:bCs/>
          <w:sz w:val="24"/>
          <w:szCs w:val="24"/>
        </w:rPr>
        <w:t xml:space="preserve"> </w:t>
      </w:r>
      <w:r w:rsidR="000C33EA" w:rsidRPr="003452B4">
        <w:rPr>
          <w:rFonts w:ascii="Arial" w:hAnsi="Arial" w:cs="Arial"/>
          <w:b/>
          <w:bCs/>
          <w:sz w:val="24"/>
          <w:szCs w:val="24"/>
        </w:rPr>
        <w:t>L</w:t>
      </w:r>
      <w:r w:rsidR="000C33EA">
        <w:rPr>
          <w:rFonts w:ascii="Arial" w:hAnsi="Arial" w:cs="Arial"/>
          <w:b/>
          <w:bCs/>
          <w:sz w:val="24"/>
          <w:szCs w:val="24"/>
        </w:rPr>
        <w:t>OS</w:t>
      </w:r>
      <w:r w:rsidR="00416E68">
        <w:rPr>
          <w:rFonts w:ascii="Arial" w:hAnsi="Arial" w:cs="Arial"/>
          <w:b/>
          <w:bCs/>
          <w:sz w:val="24"/>
          <w:szCs w:val="24"/>
        </w:rPr>
        <w:t xml:space="preserve"> MIEMBROS</w:t>
      </w:r>
    </w:p>
    <w:p w:rsidR="00677282" w:rsidRPr="003452B4" w:rsidRDefault="00677282" w:rsidP="00CB558E">
      <w:pPr>
        <w:autoSpaceDE w:val="0"/>
        <w:autoSpaceDN w:val="0"/>
        <w:adjustRightInd w:val="0"/>
        <w:spacing w:after="0" w:line="240" w:lineRule="auto"/>
        <w:rPr>
          <w:rFonts w:ascii="Arial" w:hAnsi="Arial" w:cs="Arial"/>
          <w:b/>
          <w:bCs/>
          <w:sz w:val="24"/>
          <w:szCs w:val="24"/>
        </w:rPr>
      </w:pPr>
    </w:p>
    <w:p w:rsidR="00E9160D" w:rsidRPr="003452B4" w:rsidRDefault="00A72B62"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FUNCIONES DEL PRESIDENTE</w:t>
      </w:r>
    </w:p>
    <w:p w:rsidR="00683641" w:rsidRPr="00CB558E" w:rsidRDefault="00683641" w:rsidP="000370C9">
      <w:pPr>
        <w:autoSpaceDE w:val="0"/>
        <w:autoSpaceDN w:val="0"/>
        <w:adjustRightInd w:val="0"/>
        <w:spacing w:after="0" w:line="240" w:lineRule="auto"/>
        <w:jc w:val="both"/>
        <w:rPr>
          <w:rFonts w:ascii="Arial" w:hAnsi="Arial" w:cs="Arial"/>
          <w:bCs/>
          <w:sz w:val="24"/>
          <w:szCs w:val="24"/>
        </w:rPr>
      </w:pPr>
    </w:p>
    <w:p w:rsidR="00E9160D" w:rsidRPr="003452B4" w:rsidRDefault="00090C8C" w:rsidP="000370C9">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Artículo 1</w:t>
      </w:r>
      <w:r w:rsidR="003764C8">
        <w:rPr>
          <w:rFonts w:ascii="Arial" w:hAnsi="Arial" w:cs="Arial"/>
          <w:b/>
          <w:bCs/>
          <w:sz w:val="24"/>
          <w:szCs w:val="24"/>
        </w:rPr>
        <w:t>7</w:t>
      </w:r>
      <w:r w:rsidR="001760BA"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El Presidente de</w:t>
      </w:r>
      <w:r w:rsidR="009B5785">
        <w:rPr>
          <w:rFonts w:ascii="Arial" w:hAnsi="Arial" w:cs="Arial"/>
          <w:sz w:val="24"/>
          <w:szCs w:val="24"/>
        </w:rPr>
        <w:t xml:space="preserve"> </w:t>
      </w:r>
      <w:r w:rsidR="00E9160D" w:rsidRPr="003452B4">
        <w:rPr>
          <w:rFonts w:ascii="Arial" w:hAnsi="Arial" w:cs="Arial"/>
          <w:sz w:val="24"/>
          <w:szCs w:val="24"/>
        </w:rPr>
        <w:t>l</w:t>
      </w:r>
      <w:r w:rsidR="009B5785">
        <w:rPr>
          <w:rFonts w:ascii="Arial" w:hAnsi="Arial" w:cs="Arial"/>
          <w:sz w:val="24"/>
          <w:szCs w:val="24"/>
        </w:rPr>
        <w:t>os</w:t>
      </w:r>
      <w:r w:rsidR="00E9160D" w:rsidRPr="003452B4">
        <w:rPr>
          <w:rFonts w:ascii="Arial" w:hAnsi="Arial" w:cs="Arial"/>
          <w:sz w:val="24"/>
          <w:szCs w:val="24"/>
        </w:rPr>
        <w:t xml:space="preserve"> Comité</w:t>
      </w:r>
      <w:r w:rsidR="009B5785">
        <w:rPr>
          <w:rFonts w:ascii="Arial" w:hAnsi="Arial" w:cs="Arial"/>
          <w:sz w:val="24"/>
          <w:szCs w:val="24"/>
        </w:rPr>
        <w:t>s</w:t>
      </w:r>
      <w:r w:rsidR="00E9160D" w:rsidRPr="003452B4">
        <w:rPr>
          <w:rFonts w:ascii="Arial" w:hAnsi="Arial" w:cs="Arial"/>
          <w:sz w:val="24"/>
          <w:szCs w:val="24"/>
        </w:rPr>
        <w:t xml:space="preserve"> tendrá las siguientes funciones:</w:t>
      </w: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E9160D" w:rsidRPr="006219F7" w:rsidRDefault="00884EBF" w:rsidP="00F66F2A">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a)</w:t>
      </w:r>
      <w:r w:rsidRPr="003452B4">
        <w:rPr>
          <w:rFonts w:ascii="Arial" w:hAnsi="Arial" w:cs="Arial"/>
          <w:sz w:val="24"/>
          <w:szCs w:val="24"/>
        </w:rPr>
        <w:tab/>
      </w:r>
      <w:r w:rsidR="006219F7" w:rsidRPr="006219F7">
        <w:rPr>
          <w:rFonts w:ascii="Arial" w:hAnsi="Arial" w:cs="Arial"/>
          <w:sz w:val="24"/>
          <w:szCs w:val="24"/>
        </w:rPr>
        <w:t>Representar a</w:t>
      </w:r>
      <w:r w:rsidR="00814AAE">
        <w:rPr>
          <w:rFonts w:ascii="Arial" w:hAnsi="Arial" w:cs="Arial"/>
          <w:sz w:val="24"/>
          <w:szCs w:val="24"/>
        </w:rPr>
        <w:t xml:space="preserve"> </w:t>
      </w:r>
      <w:r w:rsidR="006219F7" w:rsidRPr="006219F7">
        <w:rPr>
          <w:rFonts w:ascii="Arial" w:hAnsi="Arial" w:cs="Arial"/>
          <w:sz w:val="24"/>
          <w:szCs w:val="24"/>
        </w:rPr>
        <w:t>l</w:t>
      </w:r>
      <w:r w:rsidR="00814AAE">
        <w:rPr>
          <w:rFonts w:ascii="Arial" w:hAnsi="Arial" w:cs="Arial"/>
          <w:sz w:val="24"/>
          <w:szCs w:val="24"/>
        </w:rPr>
        <w:t>os</w:t>
      </w:r>
      <w:r w:rsidR="006219F7" w:rsidRPr="006219F7">
        <w:rPr>
          <w:rFonts w:ascii="Arial" w:hAnsi="Arial" w:cs="Arial"/>
          <w:sz w:val="24"/>
          <w:szCs w:val="24"/>
        </w:rPr>
        <w:t xml:space="preserve"> Comité</w:t>
      </w:r>
      <w:r w:rsidR="009B5785">
        <w:rPr>
          <w:rFonts w:ascii="Arial" w:hAnsi="Arial" w:cs="Arial"/>
          <w:sz w:val="24"/>
          <w:szCs w:val="24"/>
        </w:rPr>
        <w:t>s</w:t>
      </w:r>
      <w:r w:rsidR="006219F7" w:rsidRPr="006219F7">
        <w:rPr>
          <w:rFonts w:ascii="Arial" w:hAnsi="Arial" w:cs="Arial"/>
          <w:sz w:val="24"/>
          <w:szCs w:val="24"/>
        </w:rPr>
        <w:t xml:space="preserve"> Nacional ante el Consejo Mexicano y sus comisiones de trabajo previst</w:t>
      </w:r>
      <w:r w:rsidR="006219F7">
        <w:rPr>
          <w:rFonts w:ascii="Arial" w:hAnsi="Arial" w:cs="Arial"/>
          <w:sz w:val="24"/>
          <w:szCs w:val="24"/>
        </w:rPr>
        <w:t>o</w:t>
      </w:r>
      <w:r w:rsidR="006219F7" w:rsidRPr="006219F7">
        <w:rPr>
          <w:rFonts w:ascii="Arial" w:hAnsi="Arial" w:cs="Arial"/>
          <w:sz w:val="24"/>
          <w:szCs w:val="24"/>
        </w:rPr>
        <w:t xml:space="preserve"> en el artículo 18 de la Ley, así como ante diversos foros de consulta, ya sea en el ámbito público como en el social y privado.</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884EBF"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b)</w:t>
      </w:r>
      <w:r w:rsidRPr="003452B4">
        <w:rPr>
          <w:rFonts w:ascii="Arial" w:hAnsi="Arial" w:cs="Arial"/>
          <w:sz w:val="24"/>
          <w:szCs w:val="24"/>
        </w:rPr>
        <w:t xml:space="preserve"> </w:t>
      </w:r>
      <w:r w:rsidRPr="003452B4">
        <w:rPr>
          <w:rFonts w:ascii="Arial" w:hAnsi="Arial" w:cs="Arial"/>
          <w:sz w:val="24"/>
          <w:szCs w:val="24"/>
        </w:rPr>
        <w:tab/>
      </w:r>
      <w:r w:rsidR="00E9160D" w:rsidRPr="003452B4">
        <w:rPr>
          <w:rFonts w:ascii="Arial" w:hAnsi="Arial" w:cs="Arial"/>
          <w:sz w:val="24"/>
          <w:szCs w:val="24"/>
        </w:rPr>
        <w:t>Convocar y conducir las sesiones ordinarias y extraordinarias de</w:t>
      </w:r>
      <w:r w:rsidR="009B5785">
        <w:rPr>
          <w:rFonts w:ascii="Arial" w:hAnsi="Arial" w:cs="Arial"/>
          <w:sz w:val="24"/>
          <w:szCs w:val="24"/>
        </w:rPr>
        <w:t xml:space="preserve"> </w:t>
      </w:r>
      <w:r w:rsidR="00E9160D" w:rsidRPr="003452B4">
        <w:rPr>
          <w:rFonts w:ascii="Arial" w:hAnsi="Arial" w:cs="Arial"/>
          <w:sz w:val="24"/>
          <w:szCs w:val="24"/>
        </w:rPr>
        <w:t>l</w:t>
      </w:r>
      <w:r w:rsidR="009B5785">
        <w:rPr>
          <w:rFonts w:ascii="Arial" w:hAnsi="Arial" w:cs="Arial"/>
          <w:sz w:val="24"/>
          <w:szCs w:val="24"/>
        </w:rPr>
        <w:t>os</w:t>
      </w:r>
      <w:r w:rsidR="00E9160D" w:rsidRPr="003452B4">
        <w:rPr>
          <w:rFonts w:ascii="Arial" w:hAnsi="Arial" w:cs="Arial"/>
          <w:sz w:val="24"/>
          <w:szCs w:val="24"/>
        </w:rPr>
        <w:t xml:space="preserve"> </w:t>
      </w:r>
      <w:r w:rsidR="00FE1CC0" w:rsidRPr="003452B4">
        <w:rPr>
          <w:rFonts w:ascii="Arial" w:hAnsi="Arial" w:cs="Arial"/>
          <w:sz w:val="24"/>
          <w:szCs w:val="24"/>
        </w:rPr>
        <w:t>Comité</w:t>
      </w:r>
      <w:r w:rsidR="009B5785">
        <w:rPr>
          <w:rFonts w:ascii="Arial" w:hAnsi="Arial" w:cs="Arial"/>
          <w:sz w:val="24"/>
          <w:szCs w:val="24"/>
        </w:rPr>
        <w:t>s</w:t>
      </w:r>
      <w:r w:rsidR="00840F11" w:rsidRPr="003452B4">
        <w:rPr>
          <w:rFonts w:ascii="Arial" w:hAnsi="Arial" w:cs="Arial"/>
          <w:sz w:val="24"/>
          <w:szCs w:val="24"/>
        </w:rPr>
        <w:t>.</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884EBF"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c)</w:t>
      </w:r>
      <w:r w:rsidR="00E9160D" w:rsidRPr="003452B4">
        <w:rPr>
          <w:rFonts w:ascii="Arial" w:hAnsi="Arial" w:cs="Arial"/>
          <w:sz w:val="24"/>
          <w:szCs w:val="24"/>
        </w:rPr>
        <w:t xml:space="preserve"> </w:t>
      </w:r>
      <w:r w:rsidRPr="003452B4">
        <w:rPr>
          <w:rFonts w:ascii="Arial" w:hAnsi="Arial" w:cs="Arial"/>
          <w:sz w:val="24"/>
          <w:szCs w:val="24"/>
        </w:rPr>
        <w:tab/>
      </w:r>
      <w:r w:rsidR="001760BA" w:rsidRPr="003452B4">
        <w:rPr>
          <w:rFonts w:ascii="Arial" w:hAnsi="Arial" w:cs="Arial"/>
          <w:sz w:val="24"/>
          <w:szCs w:val="24"/>
        </w:rPr>
        <w:t>Someter a</w:t>
      </w:r>
      <w:r w:rsidR="009B5785">
        <w:rPr>
          <w:rFonts w:ascii="Arial" w:hAnsi="Arial" w:cs="Arial"/>
          <w:sz w:val="24"/>
          <w:szCs w:val="24"/>
        </w:rPr>
        <w:t xml:space="preserve"> </w:t>
      </w:r>
      <w:r w:rsidR="001760BA" w:rsidRPr="003452B4">
        <w:rPr>
          <w:rFonts w:ascii="Arial" w:hAnsi="Arial" w:cs="Arial"/>
          <w:sz w:val="24"/>
          <w:szCs w:val="24"/>
        </w:rPr>
        <w:t>l</w:t>
      </w:r>
      <w:r w:rsidR="009B5785">
        <w:rPr>
          <w:rFonts w:ascii="Arial" w:hAnsi="Arial" w:cs="Arial"/>
          <w:sz w:val="24"/>
          <w:szCs w:val="24"/>
        </w:rPr>
        <w:t>os</w:t>
      </w:r>
      <w:r w:rsidR="001760BA" w:rsidRPr="003452B4">
        <w:rPr>
          <w:rFonts w:ascii="Arial" w:hAnsi="Arial" w:cs="Arial"/>
          <w:sz w:val="24"/>
          <w:szCs w:val="24"/>
        </w:rPr>
        <w:t xml:space="preserve"> pleno</w:t>
      </w:r>
      <w:r w:rsidR="009B5785">
        <w:rPr>
          <w:rFonts w:ascii="Arial" w:hAnsi="Arial" w:cs="Arial"/>
          <w:sz w:val="24"/>
          <w:szCs w:val="24"/>
        </w:rPr>
        <w:t>s</w:t>
      </w:r>
      <w:r w:rsidR="00E9160D" w:rsidRPr="003452B4">
        <w:rPr>
          <w:rFonts w:ascii="Arial" w:hAnsi="Arial" w:cs="Arial"/>
          <w:sz w:val="24"/>
          <w:szCs w:val="24"/>
        </w:rPr>
        <w:t xml:space="preserve"> para su aprobación, el calendario anual de </w:t>
      </w:r>
      <w:r w:rsidR="00FE1CC0" w:rsidRPr="003452B4">
        <w:rPr>
          <w:rFonts w:ascii="Arial" w:hAnsi="Arial" w:cs="Arial"/>
          <w:sz w:val="24"/>
          <w:szCs w:val="24"/>
        </w:rPr>
        <w:t>sesiones de</w:t>
      </w:r>
      <w:r w:rsidR="009B5785">
        <w:rPr>
          <w:rFonts w:ascii="Arial" w:hAnsi="Arial" w:cs="Arial"/>
          <w:sz w:val="24"/>
          <w:szCs w:val="24"/>
        </w:rPr>
        <w:t xml:space="preserve"> cada</w:t>
      </w:r>
      <w:r w:rsidR="00FE1CC0" w:rsidRPr="003452B4">
        <w:rPr>
          <w:rFonts w:ascii="Arial" w:hAnsi="Arial" w:cs="Arial"/>
          <w:sz w:val="24"/>
          <w:szCs w:val="24"/>
        </w:rPr>
        <w:t xml:space="preserve"> Comité</w:t>
      </w:r>
      <w:r w:rsidR="00840F11" w:rsidRPr="003452B4">
        <w:rPr>
          <w:rFonts w:ascii="Arial" w:hAnsi="Arial" w:cs="Arial"/>
          <w:sz w:val="24"/>
          <w:szCs w:val="24"/>
        </w:rPr>
        <w:t>.</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d)</w:t>
      </w:r>
      <w:r w:rsidRPr="003452B4">
        <w:rPr>
          <w:rFonts w:ascii="Arial" w:hAnsi="Arial" w:cs="Arial"/>
          <w:sz w:val="24"/>
          <w:szCs w:val="24"/>
        </w:rPr>
        <w:t xml:space="preserve"> </w:t>
      </w:r>
      <w:r w:rsidR="001760BA" w:rsidRPr="003452B4">
        <w:rPr>
          <w:rFonts w:ascii="Arial" w:hAnsi="Arial" w:cs="Arial"/>
          <w:sz w:val="24"/>
          <w:szCs w:val="24"/>
        </w:rPr>
        <w:tab/>
      </w:r>
      <w:r w:rsidRPr="003452B4">
        <w:rPr>
          <w:rFonts w:ascii="Arial" w:hAnsi="Arial" w:cs="Arial"/>
          <w:sz w:val="24"/>
          <w:szCs w:val="24"/>
        </w:rPr>
        <w:t>Invitar a dependencias de los tres niveles de Gobierno y de los otros Poderes de la Unión,</w:t>
      </w:r>
      <w:r w:rsidR="000370C9" w:rsidRPr="003452B4">
        <w:rPr>
          <w:rFonts w:ascii="Arial" w:hAnsi="Arial" w:cs="Arial"/>
          <w:sz w:val="24"/>
          <w:szCs w:val="24"/>
        </w:rPr>
        <w:t xml:space="preserve"> </w:t>
      </w:r>
      <w:r w:rsidRPr="003452B4">
        <w:rPr>
          <w:rFonts w:ascii="Arial" w:hAnsi="Arial" w:cs="Arial"/>
          <w:sz w:val="24"/>
          <w:szCs w:val="24"/>
        </w:rPr>
        <w:t>a organizaciones sociales, privadas y cualquier otra persona física o moral que se considere</w:t>
      </w:r>
      <w:r w:rsidR="000370C9" w:rsidRPr="003452B4">
        <w:rPr>
          <w:rFonts w:ascii="Arial" w:hAnsi="Arial" w:cs="Arial"/>
          <w:sz w:val="24"/>
          <w:szCs w:val="24"/>
        </w:rPr>
        <w:t xml:space="preserve"> </w:t>
      </w:r>
      <w:r w:rsidR="001760BA" w:rsidRPr="003452B4">
        <w:rPr>
          <w:rFonts w:ascii="Arial" w:hAnsi="Arial" w:cs="Arial"/>
          <w:sz w:val="24"/>
          <w:szCs w:val="24"/>
        </w:rPr>
        <w:t>conveniente</w:t>
      </w:r>
      <w:r w:rsidRPr="003452B4">
        <w:rPr>
          <w:rFonts w:ascii="Arial" w:hAnsi="Arial" w:cs="Arial"/>
          <w:sz w:val="24"/>
          <w:szCs w:val="24"/>
        </w:rPr>
        <w:t xml:space="preserve"> a participar en alguna de las sesiones de</w:t>
      </w:r>
      <w:r w:rsidR="009B5785">
        <w:rPr>
          <w:rFonts w:ascii="Arial" w:hAnsi="Arial" w:cs="Arial"/>
          <w:sz w:val="24"/>
          <w:szCs w:val="24"/>
        </w:rPr>
        <w:t xml:space="preserve"> cada</w:t>
      </w:r>
      <w:r w:rsidRPr="003452B4">
        <w:rPr>
          <w:rFonts w:ascii="Arial" w:hAnsi="Arial" w:cs="Arial"/>
          <w:sz w:val="24"/>
          <w:szCs w:val="24"/>
        </w:rPr>
        <w:t xml:space="preserve"> Comité, cuando en ésta se vaya a tratar</w:t>
      </w:r>
      <w:r w:rsidR="000370C9" w:rsidRPr="003452B4">
        <w:rPr>
          <w:rFonts w:ascii="Arial" w:hAnsi="Arial" w:cs="Arial"/>
          <w:sz w:val="24"/>
          <w:szCs w:val="24"/>
        </w:rPr>
        <w:t xml:space="preserve"> </w:t>
      </w:r>
      <w:r w:rsidRPr="003452B4">
        <w:rPr>
          <w:rFonts w:ascii="Arial" w:hAnsi="Arial" w:cs="Arial"/>
          <w:sz w:val="24"/>
          <w:szCs w:val="24"/>
        </w:rPr>
        <w:t>uno o varios temas en los que se requiera su opinión u orientación para el tratamiento adecuado</w:t>
      </w:r>
      <w:r w:rsidR="000370C9" w:rsidRPr="003452B4">
        <w:rPr>
          <w:rFonts w:ascii="Arial" w:hAnsi="Arial" w:cs="Arial"/>
          <w:sz w:val="24"/>
          <w:szCs w:val="24"/>
        </w:rPr>
        <w:t xml:space="preserve"> </w:t>
      </w:r>
      <w:r w:rsidR="00FE1CC0" w:rsidRPr="003452B4">
        <w:rPr>
          <w:rFonts w:ascii="Arial" w:hAnsi="Arial" w:cs="Arial"/>
          <w:sz w:val="24"/>
          <w:szCs w:val="24"/>
        </w:rPr>
        <w:t>del mismo</w:t>
      </w:r>
      <w:r w:rsidR="00840F11" w:rsidRPr="003452B4">
        <w:rPr>
          <w:rFonts w:ascii="Arial" w:hAnsi="Arial" w:cs="Arial"/>
          <w:sz w:val="24"/>
          <w:szCs w:val="24"/>
        </w:rPr>
        <w:t>.</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e)</w:t>
      </w:r>
      <w:r w:rsidRPr="003452B4">
        <w:rPr>
          <w:rFonts w:ascii="Arial" w:hAnsi="Arial" w:cs="Arial"/>
          <w:sz w:val="24"/>
          <w:szCs w:val="24"/>
        </w:rPr>
        <w:t xml:space="preserve"> </w:t>
      </w:r>
      <w:r w:rsidR="001760BA" w:rsidRPr="003452B4">
        <w:rPr>
          <w:rFonts w:ascii="Arial" w:hAnsi="Arial" w:cs="Arial"/>
          <w:sz w:val="24"/>
          <w:szCs w:val="24"/>
        </w:rPr>
        <w:tab/>
      </w:r>
      <w:r w:rsidRPr="003452B4">
        <w:rPr>
          <w:rFonts w:ascii="Arial" w:hAnsi="Arial" w:cs="Arial"/>
          <w:sz w:val="24"/>
          <w:szCs w:val="24"/>
        </w:rPr>
        <w:t xml:space="preserve">Informar cuando así proceda, de los acuerdos tomados por </w:t>
      </w:r>
      <w:r w:rsidR="009B5785">
        <w:rPr>
          <w:rFonts w:ascii="Arial" w:hAnsi="Arial" w:cs="Arial"/>
          <w:sz w:val="24"/>
          <w:szCs w:val="24"/>
        </w:rPr>
        <w:t xml:space="preserve">cada </w:t>
      </w:r>
      <w:r w:rsidRPr="003452B4">
        <w:rPr>
          <w:rFonts w:ascii="Arial" w:hAnsi="Arial" w:cs="Arial"/>
          <w:sz w:val="24"/>
          <w:szCs w:val="24"/>
        </w:rPr>
        <w:t>Comité a la Comisión</w:t>
      </w:r>
      <w:r w:rsidR="000370C9" w:rsidRPr="003452B4">
        <w:rPr>
          <w:rFonts w:ascii="Arial" w:hAnsi="Arial" w:cs="Arial"/>
          <w:sz w:val="24"/>
          <w:szCs w:val="24"/>
        </w:rPr>
        <w:t xml:space="preserve"> </w:t>
      </w:r>
      <w:r w:rsidRPr="003452B4">
        <w:rPr>
          <w:rFonts w:ascii="Arial" w:hAnsi="Arial" w:cs="Arial"/>
          <w:sz w:val="24"/>
          <w:szCs w:val="24"/>
        </w:rPr>
        <w:t>Intersecretarial</w:t>
      </w:r>
      <w:r w:rsidR="00BB28FA" w:rsidRPr="003452B4">
        <w:rPr>
          <w:rFonts w:ascii="Arial" w:hAnsi="Arial" w:cs="Arial"/>
          <w:sz w:val="24"/>
          <w:szCs w:val="24"/>
        </w:rPr>
        <w:t>, al Consejo Mexicano</w:t>
      </w:r>
      <w:r w:rsidRPr="003452B4">
        <w:rPr>
          <w:rFonts w:ascii="Arial" w:hAnsi="Arial" w:cs="Arial"/>
          <w:sz w:val="24"/>
          <w:szCs w:val="24"/>
        </w:rPr>
        <w:t>, así como a cualquier otra autorid</w:t>
      </w:r>
      <w:r w:rsidR="00FE1CC0" w:rsidRPr="003452B4">
        <w:rPr>
          <w:rFonts w:ascii="Arial" w:hAnsi="Arial" w:cs="Arial"/>
          <w:sz w:val="24"/>
          <w:szCs w:val="24"/>
        </w:rPr>
        <w:t>ad federal, estatal y municipal</w:t>
      </w:r>
      <w:r w:rsidR="00840F11" w:rsidRPr="003452B4">
        <w:rPr>
          <w:rFonts w:ascii="Arial" w:hAnsi="Arial" w:cs="Arial"/>
          <w:sz w:val="24"/>
          <w:szCs w:val="24"/>
        </w:rPr>
        <w:t>.</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f)</w:t>
      </w:r>
      <w:r w:rsidRPr="003452B4">
        <w:rPr>
          <w:rFonts w:ascii="Arial" w:hAnsi="Arial" w:cs="Arial"/>
          <w:sz w:val="24"/>
          <w:szCs w:val="24"/>
        </w:rPr>
        <w:t xml:space="preserve"> </w:t>
      </w:r>
      <w:r w:rsidR="001760BA" w:rsidRPr="003452B4">
        <w:rPr>
          <w:rFonts w:ascii="Arial" w:hAnsi="Arial" w:cs="Arial"/>
          <w:sz w:val="24"/>
          <w:szCs w:val="24"/>
        </w:rPr>
        <w:tab/>
      </w:r>
      <w:r w:rsidRPr="003452B4">
        <w:rPr>
          <w:rFonts w:ascii="Arial" w:hAnsi="Arial" w:cs="Arial"/>
          <w:sz w:val="24"/>
          <w:szCs w:val="24"/>
        </w:rPr>
        <w:t>Proponer al pleno de</w:t>
      </w:r>
      <w:r w:rsidR="009B5785">
        <w:rPr>
          <w:rFonts w:ascii="Arial" w:hAnsi="Arial" w:cs="Arial"/>
          <w:sz w:val="24"/>
          <w:szCs w:val="24"/>
        </w:rPr>
        <w:t xml:space="preserve"> cada </w:t>
      </w:r>
      <w:r w:rsidRPr="003452B4">
        <w:rPr>
          <w:rFonts w:ascii="Arial" w:hAnsi="Arial" w:cs="Arial"/>
          <w:sz w:val="24"/>
          <w:szCs w:val="24"/>
        </w:rPr>
        <w:t xml:space="preserve">Comité la creación de Vocalías </w:t>
      </w:r>
      <w:r w:rsidR="0024530B">
        <w:rPr>
          <w:rFonts w:ascii="Arial" w:hAnsi="Arial" w:cs="Arial"/>
          <w:sz w:val="24"/>
          <w:szCs w:val="24"/>
        </w:rPr>
        <w:t xml:space="preserve">o Grupos </w:t>
      </w:r>
      <w:r w:rsidRPr="003452B4">
        <w:rPr>
          <w:rFonts w:ascii="Arial" w:hAnsi="Arial" w:cs="Arial"/>
          <w:sz w:val="24"/>
          <w:szCs w:val="24"/>
        </w:rPr>
        <w:t xml:space="preserve">de trabajo </w:t>
      </w:r>
      <w:r w:rsidR="0024530B">
        <w:rPr>
          <w:rFonts w:ascii="Arial" w:hAnsi="Arial" w:cs="Arial"/>
          <w:sz w:val="24"/>
          <w:szCs w:val="24"/>
        </w:rPr>
        <w:t xml:space="preserve"> específicos</w:t>
      </w:r>
      <w:r w:rsidR="009B5785">
        <w:rPr>
          <w:rFonts w:ascii="Arial" w:hAnsi="Arial" w:cs="Arial"/>
          <w:sz w:val="24"/>
          <w:szCs w:val="24"/>
        </w:rPr>
        <w:t>.</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lastRenderedPageBreak/>
        <w:t>g)</w:t>
      </w:r>
      <w:r w:rsidR="001760BA" w:rsidRPr="003452B4">
        <w:rPr>
          <w:rFonts w:ascii="Arial" w:hAnsi="Arial" w:cs="Arial"/>
          <w:b/>
          <w:sz w:val="24"/>
          <w:szCs w:val="24"/>
        </w:rPr>
        <w:tab/>
      </w:r>
      <w:r w:rsidRPr="003452B4">
        <w:rPr>
          <w:rFonts w:ascii="Arial" w:hAnsi="Arial" w:cs="Arial"/>
          <w:sz w:val="24"/>
          <w:szCs w:val="24"/>
        </w:rPr>
        <w:t xml:space="preserve">Las demás que los miembros permanentes </w:t>
      </w:r>
      <w:r w:rsidR="009B5785">
        <w:rPr>
          <w:rFonts w:ascii="Arial" w:hAnsi="Arial" w:cs="Arial"/>
          <w:sz w:val="24"/>
          <w:szCs w:val="24"/>
        </w:rPr>
        <w:t xml:space="preserve">que de cada </w:t>
      </w:r>
      <w:r w:rsidRPr="003452B4">
        <w:rPr>
          <w:rFonts w:ascii="Arial" w:hAnsi="Arial" w:cs="Arial"/>
          <w:sz w:val="24"/>
          <w:szCs w:val="24"/>
        </w:rPr>
        <w:t>Comité determinen.</w:t>
      </w:r>
    </w:p>
    <w:p w:rsidR="005E2BCC" w:rsidRPr="00CB558E" w:rsidRDefault="005E2BCC" w:rsidP="005E2BCC">
      <w:pPr>
        <w:autoSpaceDE w:val="0"/>
        <w:autoSpaceDN w:val="0"/>
        <w:adjustRightInd w:val="0"/>
        <w:spacing w:after="0" w:line="240" w:lineRule="auto"/>
        <w:rPr>
          <w:rFonts w:ascii="Arial" w:hAnsi="Arial" w:cs="Arial"/>
          <w:bCs/>
          <w:sz w:val="24"/>
          <w:szCs w:val="24"/>
        </w:rPr>
      </w:pPr>
    </w:p>
    <w:p w:rsidR="000B5256" w:rsidRPr="00CB558E" w:rsidRDefault="000B5256" w:rsidP="005E2BCC">
      <w:pPr>
        <w:autoSpaceDE w:val="0"/>
        <w:autoSpaceDN w:val="0"/>
        <w:adjustRightInd w:val="0"/>
        <w:spacing w:after="0" w:line="240" w:lineRule="auto"/>
        <w:rPr>
          <w:rFonts w:ascii="Arial" w:hAnsi="Arial" w:cs="Arial"/>
          <w:bCs/>
          <w:sz w:val="24"/>
          <w:szCs w:val="24"/>
        </w:rPr>
      </w:pPr>
    </w:p>
    <w:p w:rsidR="005E2BCC" w:rsidRPr="003452B4" w:rsidRDefault="00A72B62" w:rsidP="005E2BCC">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5E2BCC" w:rsidRPr="003452B4">
        <w:rPr>
          <w:rFonts w:ascii="Arial" w:hAnsi="Arial" w:cs="Arial"/>
          <w:b/>
          <w:bCs/>
          <w:sz w:val="24"/>
          <w:szCs w:val="24"/>
        </w:rPr>
        <w:t>TULO II</w:t>
      </w:r>
    </w:p>
    <w:p w:rsidR="005E2BCC" w:rsidRPr="003452B4" w:rsidRDefault="005E2BCC" w:rsidP="005E2BCC">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FUNCIONES DE</w:t>
      </w:r>
      <w:r w:rsidR="00E73070">
        <w:rPr>
          <w:rFonts w:ascii="Arial" w:hAnsi="Arial" w:cs="Arial"/>
          <w:b/>
          <w:bCs/>
          <w:sz w:val="24"/>
          <w:szCs w:val="24"/>
        </w:rPr>
        <w:t xml:space="preserve"> </w:t>
      </w:r>
      <w:r w:rsidRPr="003452B4">
        <w:rPr>
          <w:rFonts w:ascii="Arial" w:hAnsi="Arial" w:cs="Arial"/>
          <w:b/>
          <w:bCs/>
          <w:sz w:val="24"/>
          <w:szCs w:val="24"/>
        </w:rPr>
        <w:t>L</w:t>
      </w:r>
      <w:r w:rsidR="00E73070">
        <w:rPr>
          <w:rFonts w:ascii="Arial" w:hAnsi="Arial" w:cs="Arial"/>
          <w:b/>
          <w:bCs/>
          <w:sz w:val="24"/>
          <w:szCs w:val="24"/>
        </w:rPr>
        <w:t>OS</w:t>
      </w:r>
      <w:r w:rsidRPr="003452B4">
        <w:rPr>
          <w:rFonts w:ascii="Arial" w:hAnsi="Arial" w:cs="Arial"/>
          <w:b/>
          <w:bCs/>
          <w:sz w:val="24"/>
          <w:szCs w:val="24"/>
        </w:rPr>
        <w:t xml:space="preserve"> REPRESENTANTE</w:t>
      </w:r>
      <w:r w:rsidR="00E73070">
        <w:rPr>
          <w:rFonts w:ascii="Arial" w:hAnsi="Arial" w:cs="Arial"/>
          <w:b/>
          <w:bCs/>
          <w:sz w:val="24"/>
          <w:szCs w:val="24"/>
        </w:rPr>
        <w:t>S</w:t>
      </w:r>
      <w:r w:rsidRPr="003452B4">
        <w:rPr>
          <w:rFonts w:ascii="Arial" w:hAnsi="Arial" w:cs="Arial"/>
          <w:b/>
          <w:bCs/>
          <w:sz w:val="24"/>
          <w:szCs w:val="24"/>
        </w:rPr>
        <w:t xml:space="preserve"> NO GUBERNAMENTAL</w:t>
      </w:r>
      <w:r w:rsidR="00E73070">
        <w:rPr>
          <w:rFonts w:ascii="Arial" w:hAnsi="Arial" w:cs="Arial"/>
          <w:b/>
          <w:bCs/>
          <w:sz w:val="24"/>
          <w:szCs w:val="24"/>
        </w:rPr>
        <w:t>ES</w:t>
      </w:r>
    </w:p>
    <w:p w:rsidR="005E2BCC" w:rsidRPr="006E2FBC" w:rsidRDefault="005E2BCC" w:rsidP="006E2FBC">
      <w:pPr>
        <w:autoSpaceDE w:val="0"/>
        <w:autoSpaceDN w:val="0"/>
        <w:adjustRightInd w:val="0"/>
        <w:spacing w:after="0" w:line="240" w:lineRule="auto"/>
        <w:rPr>
          <w:rFonts w:ascii="Arial" w:hAnsi="Arial" w:cs="Arial"/>
          <w:bCs/>
          <w:sz w:val="24"/>
          <w:szCs w:val="24"/>
        </w:rPr>
      </w:pPr>
    </w:p>
    <w:p w:rsidR="006E2FBC" w:rsidRPr="00E02816" w:rsidRDefault="00090C8C" w:rsidP="006E2FBC">
      <w:pPr>
        <w:autoSpaceDE w:val="0"/>
        <w:autoSpaceDN w:val="0"/>
        <w:adjustRightInd w:val="0"/>
        <w:spacing w:after="0" w:line="240" w:lineRule="auto"/>
        <w:ind w:left="2124" w:hanging="2124"/>
        <w:jc w:val="both"/>
        <w:rPr>
          <w:rFonts w:ascii="Arial" w:hAnsi="Arial" w:cs="Arial"/>
          <w:bCs/>
          <w:sz w:val="24"/>
          <w:szCs w:val="24"/>
        </w:rPr>
      </w:pPr>
      <w:r>
        <w:rPr>
          <w:rFonts w:ascii="Arial" w:hAnsi="Arial" w:cs="Arial"/>
          <w:b/>
          <w:bCs/>
          <w:sz w:val="24"/>
          <w:szCs w:val="24"/>
        </w:rPr>
        <w:t xml:space="preserve">Artículo </w:t>
      </w:r>
      <w:r w:rsidR="003764C8">
        <w:rPr>
          <w:rFonts w:ascii="Arial" w:hAnsi="Arial" w:cs="Arial"/>
          <w:b/>
          <w:bCs/>
          <w:sz w:val="24"/>
          <w:szCs w:val="24"/>
        </w:rPr>
        <w:t>18</w:t>
      </w:r>
      <w:r w:rsidR="005E2BCC" w:rsidRPr="003452B4">
        <w:rPr>
          <w:rFonts w:ascii="Arial" w:hAnsi="Arial" w:cs="Arial"/>
          <w:b/>
          <w:bCs/>
          <w:sz w:val="24"/>
          <w:szCs w:val="24"/>
        </w:rPr>
        <w:t xml:space="preserve">.- </w:t>
      </w:r>
      <w:r w:rsidR="007C2C46" w:rsidRPr="003452B4">
        <w:rPr>
          <w:rFonts w:ascii="Arial" w:hAnsi="Arial" w:cs="Arial"/>
          <w:b/>
          <w:bCs/>
          <w:sz w:val="24"/>
          <w:szCs w:val="24"/>
        </w:rPr>
        <w:tab/>
      </w:r>
      <w:r w:rsidR="006E2FBC" w:rsidRPr="006E2FBC">
        <w:rPr>
          <w:rFonts w:ascii="Arial" w:hAnsi="Arial" w:cs="Arial"/>
          <w:bCs/>
          <w:sz w:val="24"/>
          <w:szCs w:val="24"/>
        </w:rPr>
        <w:t xml:space="preserve">Los Representantes No </w:t>
      </w:r>
      <w:r w:rsidR="006E2FBC" w:rsidRPr="00E02816">
        <w:rPr>
          <w:rFonts w:ascii="Arial" w:hAnsi="Arial" w:cs="Arial"/>
          <w:bCs/>
          <w:sz w:val="24"/>
          <w:szCs w:val="24"/>
        </w:rPr>
        <w:t xml:space="preserve">Gubernamentales, serán electos por votación directa de los eslabones </w:t>
      </w:r>
      <w:r w:rsidR="00CA533F" w:rsidRPr="00E02816">
        <w:rPr>
          <w:rFonts w:ascii="Arial" w:hAnsi="Arial" w:cs="Arial"/>
          <w:sz w:val="24"/>
          <w:szCs w:val="24"/>
        </w:rPr>
        <w:t xml:space="preserve">y los No Gubernamentales Regionales, </w:t>
      </w:r>
      <w:r w:rsidR="006E2FBC" w:rsidRPr="00E02816">
        <w:rPr>
          <w:rFonts w:ascii="Arial" w:hAnsi="Arial" w:cs="Arial"/>
          <w:bCs/>
          <w:sz w:val="24"/>
          <w:szCs w:val="24"/>
        </w:rPr>
        <w:t>del Sistema Producto correspondiente.</w:t>
      </w:r>
    </w:p>
    <w:p w:rsidR="006E2FBC" w:rsidRPr="00E02816" w:rsidRDefault="006E2FBC" w:rsidP="006E2FBC">
      <w:pPr>
        <w:autoSpaceDE w:val="0"/>
        <w:autoSpaceDN w:val="0"/>
        <w:adjustRightInd w:val="0"/>
        <w:spacing w:after="0" w:line="240" w:lineRule="auto"/>
        <w:ind w:left="2124" w:hanging="2124"/>
        <w:jc w:val="both"/>
        <w:rPr>
          <w:rFonts w:ascii="Arial" w:hAnsi="Arial" w:cs="Arial"/>
          <w:bCs/>
          <w:sz w:val="24"/>
          <w:szCs w:val="24"/>
        </w:rPr>
      </w:pPr>
    </w:p>
    <w:p w:rsidR="006E2FBC" w:rsidRDefault="006E2FBC" w:rsidP="006E2FBC">
      <w:pPr>
        <w:autoSpaceDE w:val="0"/>
        <w:autoSpaceDN w:val="0"/>
        <w:adjustRightInd w:val="0"/>
        <w:spacing w:after="0" w:line="240" w:lineRule="auto"/>
        <w:ind w:left="2124" w:firstLine="3"/>
        <w:jc w:val="both"/>
        <w:rPr>
          <w:rFonts w:ascii="Arial" w:hAnsi="Arial" w:cs="Arial"/>
          <w:bCs/>
          <w:sz w:val="24"/>
          <w:szCs w:val="24"/>
        </w:rPr>
      </w:pPr>
      <w:r w:rsidRPr="00E02816">
        <w:rPr>
          <w:rFonts w:ascii="Arial" w:hAnsi="Arial" w:cs="Arial"/>
          <w:sz w:val="24"/>
          <w:szCs w:val="24"/>
        </w:rPr>
        <w:t xml:space="preserve">Su duración en el encargo </w:t>
      </w:r>
      <w:r>
        <w:rPr>
          <w:rFonts w:ascii="Arial" w:hAnsi="Arial" w:cs="Arial"/>
          <w:sz w:val="24"/>
          <w:szCs w:val="24"/>
        </w:rPr>
        <w:t xml:space="preserve">de Representante No Gubernamental Titular </w:t>
      </w:r>
      <w:r w:rsidRPr="006E2FBC">
        <w:rPr>
          <w:rFonts w:ascii="Arial" w:hAnsi="Arial" w:cs="Arial"/>
          <w:sz w:val="24"/>
          <w:szCs w:val="24"/>
        </w:rPr>
        <w:t>será de 2 años</w:t>
      </w:r>
      <w:r>
        <w:rPr>
          <w:rFonts w:ascii="Arial" w:hAnsi="Arial" w:cs="Arial"/>
          <w:sz w:val="24"/>
          <w:szCs w:val="24"/>
        </w:rPr>
        <w:t>, designación que una vez concluida, será ocupada por el Representante No Gubernamental Suplente y se procederá a la elección del nuevo Representante No Gubernamental Suplente</w:t>
      </w:r>
      <w:r w:rsidR="00065DF3">
        <w:rPr>
          <w:rFonts w:ascii="Arial" w:hAnsi="Arial" w:cs="Arial"/>
          <w:sz w:val="24"/>
          <w:szCs w:val="24"/>
        </w:rPr>
        <w:t>.</w:t>
      </w:r>
    </w:p>
    <w:p w:rsidR="006E2FBC" w:rsidRPr="00241244" w:rsidRDefault="006E2FBC" w:rsidP="006E2FBC">
      <w:pPr>
        <w:autoSpaceDE w:val="0"/>
        <w:autoSpaceDN w:val="0"/>
        <w:adjustRightInd w:val="0"/>
        <w:spacing w:after="0" w:line="240" w:lineRule="auto"/>
        <w:ind w:left="2124"/>
        <w:jc w:val="both"/>
        <w:rPr>
          <w:rFonts w:ascii="Arial" w:hAnsi="Arial" w:cs="Arial"/>
          <w:bCs/>
          <w:sz w:val="24"/>
          <w:szCs w:val="24"/>
        </w:rPr>
      </w:pPr>
    </w:p>
    <w:p w:rsidR="005E2BCC" w:rsidRPr="003452B4" w:rsidRDefault="005E2BCC" w:rsidP="006E2FBC">
      <w:pPr>
        <w:autoSpaceDE w:val="0"/>
        <w:autoSpaceDN w:val="0"/>
        <w:adjustRightInd w:val="0"/>
        <w:spacing w:after="0" w:line="240" w:lineRule="auto"/>
        <w:ind w:left="2124" w:firstLine="3"/>
        <w:jc w:val="both"/>
        <w:rPr>
          <w:rFonts w:ascii="Arial" w:hAnsi="Arial" w:cs="Arial"/>
          <w:sz w:val="24"/>
          <w:szCs w:val="24"/>
        </w:rPr>
      </w:pPr>
      <w:r w:rsidRPr="003452B4">
        <w:rPr>
          <w:rFonts w:ascii="Arial" w:hAnsi="Arial" w:cs="Arial"/>
          <w:sz w:val="24"/>
          <w:szCs w:val="24"/>
        </w:rPr>
        <w:t xml:space="preserve">El Representante No Gubernamental </w:t>
      </w:r>
      <w:r w:rsidR="00E73070">
        <w:rPr>
          <w:rFonts w:ascii="Arial" w:hAnsi="Arial" w:cs="Arial"/>
          <w:sz w:val="24"/>
          <w:szCs w:val="24"/>
        </w:rPr>
        <w:t xml:space="preserve">de cada Comité, </w:t>
      </w:r>
      <w:r w:rsidRPr="003452B4">
        <w:rPr>
          <w:rFonts w:ascii="Arial" w:hAnsi="Arial" w:cs="Arial"/>
          <w:sz w:val="24"/>
          <w:szCs w:val="24"/>
        </w:rPr>
        <w:t>tendrá las siguientes funciones:</w:t>
      </w:r>
    </w:p>
    <w:p w:rsidR="005E2BCC" w:rsidRPr="003452B4" w:rsidRDefault="005E2BCC" w:rsidP="005E2BCC">
      <w:pPr>
        <w:autoSpaceDE w:val="0"/>
        <w:autoSpaceDN w:val="0"/>
        <w:adjustRightInd w:val="0"/>
        <w:spacing w:after="0" w:line="240" w:lineRule="auto"/>
        <w:jc w:val="both"/>
        <w:rPr>
          <w:rFonts w:ascii="Arial" w:hAnsi="Arial" w:cs="Arial"/>
          <w:sz w:val="24"/>
          <w:szCs w:val="24"/>
        </w:rPr>
      </w:pPr>
    </w:p>
    <w:p w:rsidR="005E2BCC" w:rsidRDefault="005E2BCC" w:rsidP="00547CDB">
      <w:pPr>
        <w:autoSpaceDE w:val="0"/>
        <w:autoSpaceDN w:val="0"/>
        <w:adjustRightInd w:val="0"/>
        <w:spacing w:after="0" w:line="240" w:lineRule="auto"/>
        <w:ind w:left="2835" w:hanging="711"/>
        <w:jc w:val="both"/>
        <w:rPr>
          <w:rFonts w:ascii="Arial" w:hAnsi="Arial" w:cs="Arial"/>
          <w:sz w:val="24"/>
          <w:szCs w:val="24"/>
        </w:rPr>
      </w:pPr>
      <w:r w:rsidRPr="003452B4">
        <w:rPr>
          <w:rFonts w:ascii="Arial" w:hAnsi="Arial" w:cs="Arial"/>
          <w:b/>
          <w:sz w:val="24"/>
          <w:szCs w:val="24"/>
        </w:rPr>
        <w:t>a)</w:t>
      </w:r>
      <w:r w:rsidRPr="003452B4">
        <w:rPr>
          <w:rFonts w:ascii="Arial" w:hAnsi="Arial" w:cs="Arial"/>
          <w:b/>
          <w:sz w:val="24"/>
          <w:szCs w:val="24"/>
        </w:rPr>
        <w:tab/>
      </w:r>
      <w:r w:rsidR="006219F7" w:rsidRPr="006219F7">
        <w:rPr>
          <w:rFonts w:ascii="Arial" w:hAnsi="Arial" w:cs="Arial"/>
          <w:sz w:val="24"/>
          <w:szCs w:val="24"/>
        </w:rPr>
        <w:t>Representar al Comité Nacional</w:t>
      </w:r>
      <w:r w:rsidR="00547CDB">
        <w:rPr>
          <w:rFonts w:ascii="Arial" w:hAnsi="Arial" w:cs="Arial"/>
          <w:sz w:val="24"/>
          <w:szCs w:val="24"/>
        </w:rPr>
        <w:t xml:space="preserve"> Sistema Producto </w:t>
      </w:r>
      <w:r w:rsidR="007A4082">
        <w:rPr>
          <w:rFonts w:ascii="Arial" w:hAnsi="Arial" w:cs="Arial"/>
          <w:sz w:val="24"/>
          <w:szCs w:val="24"/>
        </w:rPr>
        <w:t>Pecuario</w:t>
      </w:r>
      <w:r w:rsidR="006219F7" w:rsidRPr="006219F7">
        <w:rPr>
          <w:rFonts w:ascii="Arial" w:hAnsi="Arial" w:cs="Arial"/>
          <w:sz w:val="24"/>
          <w:szCs w:val="24"/>
        </w:rPr>
        <w:t xml:space="preserve"> ante el Consejo Mexicano </w:t>
      </w:r>
      <w:r w:rsidR="00547CDB">
        <w:rPr>
          <w:rFonts w:ascii="Arial" w:hAnsi="Arial" w:cs="Arial"/>
          <w:sz w:val="24"/>
          <w:szCs w:val="24"/>
        </w:rPr>
        <w:t xml:space="preserve">para el Desarrollo Rural Sustentable, así como ante diversos foros de consulta, atendiendo las necesidades y resoluciones que se generen y aprueben por parte del Pleno. </w:t>
      </w:r>
    </w:p>
    <w:p w:rsidR="00547CDB" w:rsidRPr="003452B4" w:rsidRDefault="00547CDB" w:rsidP="00FC4C9C">
      <w:pPr>
        <w:autoSpaceDE w:val="0"/>
        <w:autoSpaceDN w:val="0"/>
        <w:adjustRightInd w:val="0"/>
        <w:spacing w:after="0" w:line="240" w:lineRule="auto"/>
        <w:jc w:val="both"/>
        <w:rPr>
          <w:rFonts w:ascii="Arial" w:hAnsi="Arial" w:cs="Arial"/>
          <w:sz w:val="24"/>
          <w:szCs w:val="24"/>
        </w:rPr>
      </w:pPr>
    </w:p>
    <w:p w:rsidR="00CF6052" w:rsidRPr="003452B4" w:rsidRDefault="00BB28FA" w:rsidP="00CF6052">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sz w:val="24"/>
          <w:szCs w:val="24"/>
        </w:rPr>
        <w:t>b</w:t>
      </w:r>
      <w:r w:rsidR="004E5634" w:rsidRPr="003452B4">
        <w:rPr>
          <w:rFonts w:ascii="Arial" w:hAnsi="Arial" w:cs="Arial"/>
          <w:b/>
          <w:sz w:val="24"/>
          <w:szCs w:val="24"/>
        </w:rPr>
        <w:t>)</w:t>
      </w:r>
      <w:r w:rsidR="004E5634" w:rsidRPr="003452B4">
        <w:rPr>
          <w:rFonts w:ascii="Arial" w:hAnsi="Arial" w:cs="Arial"/>
          <w:sz w:val="24"/>
          <w:szCs w:val="24"/>
        </w:rPr>
        <w:tab/>
        <w:t>Proponer en conjunto con el Presidente las Vocalías</w:t>
      </w:r>
      <w:r w:rsidR="00547CDB">
        <w:rPr>
          <w:rFonts w:ascii="Arial" w:hAnsi="Arial" w:cs="Arial"/>
          <w:sz w:val="24"/>
          <w:szCs w:val="24"/>
        </w:rPr>
        <w:t xml:space="preserve"> </w:t>
      </w:r>
      <w:r w:rsidR="00FA7A11">
        <w:rPr>
          <w:rFonts w:ascii="Arial" w:hAnsi="Arial" w:cs="Arial"/>
          <w:sz w:val="24"/>
          <w:szCs w:val="24"/>
        </w:rPr>
        <w:t xml:space="preserve">o Grupos de Trabajo </w:t>
      </w:r>
      <w:r w:rsidR="00547CDB">
        <w:rPr>
          <w:rFonts w:ascii="Arial" w:hAnsi="Arial" w:cs="Arial"/>
          <w:sz w:val="24"/>
          <w:szCs w:val="24"/>
        </w:rPr>
        <w:t>específic</w:t>
      </w:r>
      <w:r w:rsidR="00FA7A11">
        <w:rPr>
          <w:rFonts w:ascii="Arial" w:hAnsi="Arial" w:cs="Arial"/>
          <w:sz w:val="24"/>
          <w:szCs w:val="24"/>
        </w:rPr>
        <w:t>o</w:t>
      </w:r>
      <w:r w:rsidR="00547CDB">
        <w:rPr>
          <w:rFonts w:ascii="Arial" w:hAnsi="Arial" w:cs="Arial"/>
          <w:sz w:val="24"/>
          <w:szCs w:val="24"/>
        </w:rPr>
        <w:t>s</w:t>
      </w:r>
      <w:r w:rsidR="00CF6052" w:rsidRPr="00CF6052">
        <w:rPr>
          <w:rFonts w:ascii="Arial" w:hAnsi="Arial" w:cs="Arial"/>
          <w:sz w:val="24"/>
          <w:szCs w:val="24"/>
        </w:rPr>
        <w:t xml:space="preserve"> </w:t>
      </w:r>
      <w:r w:rsidR="00CF6052">
        <w:rPr>
          <w:rFonts w:ascii="Arial" w:hAnsi="Arial" w:cs="Arial"/>
          <w:sz w:val="24"/>
          <w:szCs w:val="24"/>
        </w:rPr>
        <w:t>que deberán ser conformadas al interior del Comité</w:t>
      </w:r>
      <w:r w:rsidR="00CF6052" w:rsidRPr="003452B4">
        <w:rPr>
          <w:rFonts w:ascii="Arial" w:hAnsi="Arial" w:cs="Arial"/>
          <w:sz w:val="24"/>
          <w:szCs w:val="24"/>
        </w:rPr>
        <w:t>.</w:t>
      </w:r>
    </w:p>
    <w:p w:rsidR="004E5634" w:rsidRPr="003452B4" w:rsidRDefault="004E5634" w:rsidP="00FC4C9C">
      <w:pPr>
        <w:autoSpaceDE w:val="0"/>
        <w:autoSpaceDN w:val="0"/>
        <w:adjustRightInd w:val="0"/>
        <w:spacing w:after="0" w:line="240" w:lineRule="auto"/>
        <w:jc w:val="both"/>
        <w:rPr>
          <w:rFonts w:ascii="Arial" w:hAnsi="Arial" w:cs="Arial"/>
          <w:sz w:val="24"/>
          <w:szCs w:val="24"/>
        </w:rPr>
      </w:pPr>
    </w:p>
    <w:p w:rsidR="005E2BCC" w:rsidRDefault="00BB28FA" w:rsidP="007C2C46">
      <w:pPr>
        <w:autoSpaceDE w:val="0"/>
        <w:autoSpaceDN w:val="0"/>
        <w:adjustRightInd w:val="0"/>
        <w:spacing w:after="0" w:line="240" w:lineRule="auto"/>
        <w:ind w:left="2829" w:hanging="705"/>
        <w:jc w:val="both"/>
        <w:rPr>
          <w:rFonts w:ascii="Arial" w:hAnsi="Arial" w:cs="Arial"/>
          <w:sz w:val="24"/>
          <w:szCs w:val="24"/>
        </w:rPr>
      </w:pPr>
      <w:r w:rsidRPr="003452B4">
        <w:rPr>
          <w:rFonts w:ascii="Arial" w:hAnsi="Arial" w:cs="Arial"/>
          <w:b/>
          <w:sz w:val="24"/>
          <w:szCs w:val="24"/>
        </w:rPr>
        <w:t>c</w:t>
      </w:r>
      <w:r w:rsidR="004E5634" w:rsidRPr="003452B4">
        <w:rPr>
          <w:rFonts w:ascii="Arial" w:hAnsi="Arial" w:cs="Arial"/>
          <w:b/>
          <w:sz w:val="24"/>
          <w:szCs w:val="24"/>
        </w:rPr>
        <w:t>)</w:t>
      </w:r>
      <w:r w:rsidR="004E5634" w:rsidRPr="003452B4">
        <w:rPr>
          <w:rFonts w:ascii="Arial" w:hAnsi="Arial" w:cs="Arial"/>
          <w:sz w:val="24"/>
          <w:szCs w:val="24"/>
        </w:rPr>
        <w:tab/>
      </w:r>
      <w:r w:rsidR="00547CDB">
        <w:rPr>
          <w:rFonts w:ascii="Arial" w:hAnsi="Arial" w:cs="Arial"/>
          <w:sz w:val="24"/>
          <w:szCs w:val="24"/>
        </w:rPr>
        <w:t>C</w:t>
      </w:r>
      <w:r w:rsidR="00547CDB" w:rsidRPr="00B86CCF">
        <w:rPr>
          <w:rFonts w:ascii="Arial" w:hAnsi="Arial" w:cs="Arial"/>
          <w:sz w:val="24"/>
          <w:szCs w:val="24"/>
        </w:rPr>
        <w:t>onsensar</w:t>
      </w:r>
      <w:r w:rsidR="00547CDB">
        <w:rPr>
          <w:rFonts w:ascii="Arial" w:hAnsi="Arial" w:cs="Arial"/>
          <w:sz w:val="24"/>
          <w:szCs w:val="24"/>
        </w:rPr>
        <w:t xml:space="preserve"> en conjunto con el sector privado del Comité, las necesidades de recursos y facilidades que se requieran para el fortalecimiento de los eslabones de la Cadena Productiva y proponer a las autoridades y a los sectores involucrados las alternativas de solución que emanen </w:t>
      </w:r>
      <w:r w:rsidR="004C4CC0">
        <w:rPr>
          <w:rFonts w:ascii="Arial" w:hAnsi="Arial" w:cs="Arial"/>
          <w:sz w:val="24"/>
          <w:szCs w:val="24"/>
        </w:rPr>
        <w:t>de las discusiones de dicho Comité</w:t>
      </w:r>
      <w:r w:rsidR="005E2BCC" w:rsidRPr="003452B4">
        <w:rPr>
          <w:rFonts w:ascii="Arial" w:hAnsi="Arial" w:cs="Arial"/>
          <w:sz w:val="24"/>
          <w:szCs w:val="24"/>
        </w:rPr>
        <w:t>.</w:t>
      </w:r>
    </w:p>
    <w:p w:rsidR="006C2B80" w:rsidRDefault="006C2B80" w:rsidP="00FC4C9C">
      <w:pPr>
        <w:autoSpaceDE w:val="0"/>
        <w:autoSpaceDN w:val="0"/>
        <w:adjustRightInd w:val="0"/>
        <w:spacing w:after="0" w:line="240" w:lineRule="auto"/>
        <w:jc w:val="both"/>
        <w:rPr>
          <w:rFonts w:ascii="Arial" w:hAnsi="Arial" w:cs="Arial"/>
          <w:sz w:val="24"/>
          <w:szCs w:val="24"/>
        </w:rPr>
      </w:pPr>
    </w:p>
    <w:p w:rsidR="000B5256" w:rsidRDefault="000B5256" w:rsidP="00525EA0">
      <w:pPr>
        <w:autoSpaceDE w:val="0"/>
        <w:autoSpaceDN w:val="0"/>
        <w:adjustRightInd w:val="0"/>
        <w:spacing w:after="0" w:line="240" w:lineRule="auto"/>
        <w:rPr>
          <w:rFonts w:ascii="Arial" w:hAnsi="Arial" w:cs="Arial"/>
          <w:bCs/>
          <w:sz w:val="24"/>
          <w:szCs w:val="24"/>
        </w:rPr>
      </w:pPr>
    </w:p>
    <w:p w:rsidR="00E02816" w:rsidRDefault="00E02816" w:rsidP="00525EA0">
      <w:pPr>
        <w:autoSpaceDE w:val="0"/>
        <w:autoSpaceDN w:val="0"/>
        <w:adjustRightInd w:val="0"/>
        <w:spacing w:after="0" w:line="240" w:lineRule="auto"/>
        <w:rPr>
          <w:rFonts w:ascii="Arial" w:hAnsi="Arial" w:cs="Arial"/>
          <w:bCs/>
          <w:sz w:val="24"/>
          <w:szCs w:val="24"/>
        </w:rPr>
      </w:pPr>
    </w:p>
    <w:p w:rsidR="00E02816" w:rsidRDefault="00E02816" w:rsidP="00525EA0">
      <w:pPr>
        <w:autoSpaceDE w:val="0"/>
        <w:autoSpaceDN w:val="0"/>
        <w:adjustRightInd w:val="0"/>
        <w:spacing w:after="0" w:line="240" w:lineRule="auto"/>
        <w:rPr>
          <w:rFonts w:ascii="Arial" w:hAnsi="Arial" w:cs="Arial"/>
          <w:bCs/>
          <w:sz w:val="24"/>
          <w:szCs w:val="24"/>
        </w:rPr>
      </w:pPr>
    </w:p>
    <w:p w:rsidR="00E02816" w:rsidRPr="00525EA0" w:rsidRDefault="00E02816" w:rsidP="00525EA0">
      <w:pPr>
        <w:autoSpaceDE w:val="0"/>
        <w:autoSpaceDN w:val="0"/>
        <w:adjustRightInd w:val="0"/>
        <w:spacing w:after="0" w:line="240" w:lineRule="auto"/>
        <w:rPr>
          <w:rFonts w:ascii="Arial" w:hAnsi="Arial" w:cs="Arial"/>
          <w:bCs/>
          <w:sz w:val="24"/>
          <w:szCs w:val="24"/>
        </w:rPr>
      </w:pPr>
    </w:p>
    <w:p w:rsidR="00E9160D" w:rsidRPr="003452B4" w:rsidRDefault="00A72B62"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lastRenderedPageBreak/>
        <w:t>CAPÍ</w:t>
      </w:r>
      <w:r w:rsidR="005E2BCC" w:rsidRPr="003452B4">
        <w:rPr>
          <w:rFonts w:ascii="Arial" w:hAnsi="Arial" w:cs="Arial"/>
          <w:b/>
          <w:bCs/>
          <w:sz w:val="24"/>
          <w:szCs w:val="24"/>
        </w:rPr>
        <w:t>TULO III</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FUNCIONES DE</w:t>
      </w:r>
      <w:r w:rsidR="00E73070">
        <w:rPr>
          <w:rFonts w:ascii="Arial" w:hAnsi="Arial" w:cs="Arial"/>
          <w:b/>
          <w:bCs/>
          <w:sz w:val="24"/>
          <w:szCs w:val="24"/>
        </w:rPr>
        <w:t xml:space="preserve"> </w:t>
      </w:r>
      <w:r w:rsidRPr="003452B4">
        <w:rPr>
          <w:rFonts w:ascii="Arial" w:hAnsi="Arial" w:cs="Arial"/>
          <w:b/>
          <w:bCs/>
          <w:sz w:val="24"/>
          <w:szCs w:val="24"/>
        </w:rPr>
        <w:t>L</w:t>
      </w:r>
      <w:r w:rsidR="00E73070">
        <w:rPr>
          <w:rFonts w:ascii="Arial" w:hAnsi="Arial" w:cs="Arial"/>
          <w:b/>
          <w:bCs/>
          <w:sz w:val="24"/>
          <w:szCs w:val="24"/>
        </w:rPr>
        <w:t>OS</w:t>
      </w:r>
      <w:r w:rsidRPr="003452B4">
        <w:rPr>
          <w:rFonts w:ascii="Arial" w:hAnsi="Arial" w:cs="Arial"/>
          <w:b/>
          <w:bCs/>
          <w:sz w:val="24"/>
          <w:szCs w:val="24"/>
        </w:rPr>
        <w:t xml:space="preserve"> SECRETARIO</w:t>
      </w:r>
      <w:r w:rsidR="00E73070">
        <w:rPr>
          <w:rFonts w:ascii="Arial" w:hAnsi="Arial" w:cs="Arial"/>
          <w:b/>
          <w:bCs/>
          <w:sz w:val="24"/>
          <w:szCs w:val="24"/>
        </w:rPr>
        <w:t>S</w:t>
      </w:r>
      <w:r w:rsidRPr="003452B4">
        <w:rPr>
          <w:rFonts w:ascii="Arial" w:hAnsi="Arial" w:cs="Arial"/>
          <w:b/>
          <w:bCs/>
          <w:sz w:val="24"/>
          <w:szCs w:val="24"/>
        </w:rPr>
        <w:t xml:space="preserve"> TÉCNICO</w:t>
      </w:r>
      <w:r w:rsidR="00E73070">
        <w:rPr>
          <w:rFonts w:ascii="Arial" w:hAnsi="Arial" w:cs="Arial"/>
          <w:b/>
          <w:bCs/>
          <w:sz w:val="24"/>
          <w:szCs w:val="24"/>
        </w:rPr>
        <w:t>S</w:t>
      </w:r>
    </w:p>
    <w:p w:rsidR="00683641" w:rsidRPr="00525EA0" w:rsidRDefault="00683641" w:rsidP="000370C9">
      <w:pPr>
        <w:autoSpaceDE w:val="0"/>
        <w:autoSpaceDN w:val="0"/>
        <w:adjustRightInd w:val="0"/>
        <w:spacing w:after="0" w:line="240" w:lineRule="auto"/>
        <w:jc w:val="both"/>
        <w:rPr>
          <w:rFonts w:ascii="Arial" w:hAnsi="Arial" w:cs="Arial"/>
          <w:bCs/>
          <w:sz w:val="24"/>
          <w:szCs w:val="24"/>
        </w:rPr>
      </w:pPr>
    </w:p>
    <w:p w:rsidR="00E9160D" w:rsidRPr="003452B4" w:rsidRDefault="00090C8C"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b/>
          <w:bCs/>
          <w:sz w:val="24"/>
          <w:szCs w:val="24"/>
        </w:rPr>
        <w:t xml:space="preserve">Artículo </w:t>
      </w:r>
      <w:r w:rsidR="00A50C05">
        <w:rPr>
          <w:rFonts w:ascii="Arial" w:hAnsi="Arial" w:cs="Arial"/>
          <w:b/>
          <w:bCs/>
          <w:sz w:val="24"/>
          <w:szCs w:val="24"/>
        </w:rPr>
        <w:t>20</w:t>
      </w:r>
      <w:r w:rsidR="00157209" w:rsidRPr="003452B4">
        <w:rPr>
          <w:rFonts w:ascii="Arial" w:hAnsi="Arial" w:cs="Arial"/>
          <w:b/>
          <w:bCs/>
          <w:sz w:val="24"/>
          <w:szCs w:val="24"/>
        </w:rPr>
        <w:t>.</w:t>
      </w:r>
      <w:r w:rsidR="00E9160D" w:rsidRPr="003452B4">
        <w:rPr>
          <w:rFonts w:ascii="Arial" w:hAnsi="Arial" w:cs="Arial"/>
          <w:b/>
          <w:bCs/>
          <w:sz w:val="24"/>
          <w:szCs w:val="24"/>
        </w:rPr>
        <w:t>-</w:t>
      </w:r>
      <w:r w:rsidR="007C2C46" w:rsidRPr="003452B4">
        <w:rPr>
          <w:rFonts w:ascii="Arial" w:hAnsi="Arial" w:cs="Arial"/>
          <w:b/>
          <w:bCs/>
          <w:sz w:val="24"/>
          <w:szCs w:val="24"/>
        </w:rPr>
        <w:tab/>
      </w:r>
      <w:r w:rsidR="00E9160D" w:rsidRPr="003452B4">
        <w:rPr>
          <w:rFonts w:ascii="Arial" w:hAnsi="Arial" w:cs="Arial"/>
          <w:sz w:val="24"/>
          <w:szCs w:val="24"/>
        </w:rPr>
        <w:t xml:space="preserve">El Secretario Técnico del Comité será designado por el </w:t>
      </w:r>
      <w:r w:rsidR="00E73070" w:rsidRPr="003452B4">
        <w:rPr>
          <w:rFonts w:ascii="Arial" w:hAnsi="Arial" w:cs="Arial"/>
          <w:sz w:val="24"/>
          <w:szCs w:val="24"/>
        </w:rPr>
        <w:t xml:space="preserve">Presidente </w:t>
      </w:r>
      <w:r w:rsidR="00E9160D" w:rsidRPr="003452B4">
        <w:rPr>
          <w:rFonts w:ascii="Arial" w:hAnsi="Arial" w:cs="Arial"/>
          <w:sz w:val="24"/>
          <w:szCs w:val="24"/>
        </w:rPr>
        <w:t>del mismo y</w:t>
      </w:r>
      <w:r w:rsidR="000370C9" w:rsidRPr="003452B4">
        <w:rPr>
          <w:rFonts w:ascii="Arial" w:hAnsi="Arial" w:cs="Arial"/>
          <w:sz w:val="24"/>
          <w:szCs w:val="24"/>
        </w:rPr>
        <w:t xml:space="preserve"> </w:t>
      </w:r>
      <w:r w:rsidR="00E9160D" w:rsidRPr="003452B4">
        <w:rPr>
          <w:rFonts w:ascii="Arial" w:hAnsi="Arial" w:cs="Arial"/>
          <w:sz w:val="24"/>
          <w:szCs w:val="24"/>
        </w:rPr>
        <w:t>tendrá las siguientes funciones:</w:t>
      </w:r>
    </w:p>
    <w:p w:rsidR="00683641" w:rsidRPr="003452B4" w:rsidRDefault="00683641" w:rsidP="000370C9">
      <w:pPr>
        <w:autoSpaceDE w:val="0"/>
        <w:autoSpaceDN w:val="0"/>
        <w:adjustRightInd w:val="0"/>
        <w:spacing w:after="0" w:line="240" w:lineRule="auto"/>
        <w:jc w:val="both"/>
        <w:rPr>
          <w:rFonts w:ascii="Arial" w:hAnsi="Arial" w:cs="Arial"/>
          <w:sz w:val="24"/>
          <w:szCs w:val="24"/>
        </w:rPr>
      </w:pPr>
    </w:p>
    <w:p w:rsidR="00E9160D" w:rsidRPr="003452B4" w:rsidRDefault="000422CB"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a)</w:t>
      </w:r>
      <w:r w:rsidR="00E9160D" w:rsidRPr="003452B4">
        <w:rPr>
          <w:rFonts w:ascii="Arial" w:hAnsi="Arial" w:cs="Arial"/>
          <w:sz w:val="24"/>
          <w:szCs w:val="24"/>
        </w:rPr>
        <w:t xml:space="preserve"> </w:t>
      </w:r>
      <w:r w:rsidRPr="003452B4">
        <w:rPr>
          <w:rFonts w:ascii="Arial" w:hAnsi="Arial" w:cs="Arial"/>
          <w:sz w:val="24"/>
          <w:szCs w:val="24"/>
        </w:rPr>
        <w:tab/>
      </w:r>
      <w:r w:rsidR="00E9160D" w:rsidRPr="003452B4">
        <w:rPr>
          <w:rFonts w:ascii="Arial" w:hAnsi="Arial" w:cs="Arial"/>
          <w:sz w:val="24"/>
          <w:szCs w:val="24"/>
        </w:rPr>
        <w:t>Emitir las Convocatorias para las sesiones ordinarias y extraordinarias del Comité</w:t>
      </w:r>
      <w:r w:rsidR="00E73070">
        <w:rPr>
          <w:rFonts w:ascii="Arial" w:hAnsi="Arial" w:cs="Arial"/>
          <w:sz w:val="24"/>
          <w:szCs w:val="24"/>
        </w:rPr>
        <w:t xml:space="preserve"> correspondiente</w:t>
      </w:r>
      <w:r w:rsidR="00E9160D" w:rsidRPr="003452B4">
        <w:rPr>
          <w:rFonts w:ascii="Arial" w:hAnsi="Arial" w:cs="Arial"/>
          <w:sz w:val="24"/>
          <w:szCs w:val="24"/>
        </w:rPr>
        <w:t>, previo</w:t>
      </w:r>
      <w:r w:rsidR="000370C9" w:rsidRPr="003452B4">
        <w:rPr>
          <w:rFonts w:ascii="Arial" w:hAnsi="Arial" w:cs="Arial"/>
          <w:sz w:val="24"/>
          <w:szCs w:val="24"/>
        </w:rPr>
        <w:t xml:space="preserve"> </w:t>
      </w:r>
      <w:r w:rsidR="00E9160D" w:rsidRPr="003452B4">
        <w:rPr>
          <w:rFonts w:ascii="Arial" w:hAnsi="Arial" w:cs="Arial"/>
          <w:sz w:val="24"/>
          <w:szCs w:val="24"/>
        </w:rPr>
        <w:t xml:space="preserve">acuerdo del Presidente </w:t>
      </w:r>
      <w:r w:rsidR="00E73070">
        <w:rPr>
          <w:rFonts w:ascii="Arial" w:hAnsi="Arial" w:cs="Arial"/>
          <w:sz w:val="24"/>
          <w:szCs w:val="24"/>
        </w:rPr>
        <w:t xml:space="preserve">titular o en su defecto, de </w:t>
      </w:r>
      <w:r w:rsidR="00E9160D" w:rsidRPr="003452B4">
        <w:rPr>
          <w:rFonts w:ascii="Arial" w:hAnsi="Arial" w:cs="Arial"/>
          <w:sz w:val="24"/>
          <w:szCs w:val="24"/>
        </w:rPr>
        <w:t>su suplente, y hacerlas llegar con cuando menos cinco</w:t>
      </w:r>
      <w:r w:rsidR="000370C9" w:rsidRPr="003452B4">
        <w:rPr>
          <w:rFonts w:ascii="Arial" w:hAnsi="Arial" w:cs="Arial"/>
          <w:sz w:val="24"/>
          <w:szCs w:val="24"/>
        </w:rPr>
        <w:t xml:space="preserve"> </w:t>
      </w:r>
      <w:r w:rsidR="00E9160D" w:rsidRPr="003452B4">
        <w:rPr>
          <w:rFonts w:ascii="Arial" w:hAnsi="Arial" w:cs="Arial"/>
          <w:sz w:val="24"/>
          <w:szCs w:val="24"/>
        </w:rPr>
        <w:t xml:space="preserve">días </w:t>
      </w:r>
      <w:r w:rsidR="00FA7A11">
        <w:rPr>
          <w:rFonts w:ascii="Arial" w:hAnsi="Arial" w:cs="Arial"/>
          <w:sz w:val="24"/>
          <w:szCs w:val="24"/>
        </w:rPr>
        <w:t xml:space="preserve">hábiles </w:t>
      </w:r>
      <w:r w:rsidR="00E9160D" w:rsidRPr="003452B4">
        <w:rPr>
          <w:rFonts w:ascii="Arial" w:hAnsi="Arial" w:cs="Arial"/>
          <w:sz w:val="24"/>
          <w:szCs w:val="24"/>
        </w:rPr>
        <w:t>de anticipación a la fecha señalada para la sesión, a los miembros del mismo.</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CB558E" w:rsidRDefault="000422CB" w:rsidP="007C2C46">
      <w:pPr>
        <w:autoSpaceDE w:val="0"/>
        <w:autoSpaceDN w:val="0"/>
        <w:adjustRightInd w:val="0"/>
        <w:spacing w:after="0" w:line="240" w:lineRule="auto"/>
        <w:ind w:left="2826" w:hanging="705"/>
        <w:jc w:val="both"/>
        <w:rPr>
          <w:rFonts w:ascii="Arial" w:hAnsi="Arial" w:cs="Arial"/>
          <w:sz w:val="24"/>
          <w:szCs w:val="24"/>
        </w:rPr>
      </w:pPr>
      <w:r w:rsidRPr="00CB558E">
        <w:rPr>
          <w:rFonts w:ascii="Arial" w:hAnsi="Arial" w:cs="Arial"/>
          <w:b/>
          <w:sz w:val="24"/>
          <w:szCs w:val="24"/>
        </w:rPr>
        <w:t>b)</w:t>
      </w:r>
      <w:r w:rsidRPr="00CB558E">
        <w:rPr>
          <w:rFonts w:ascii="Arial" w:hAnsi="Arial" w:cs="Arial"/>
          <w:sz w:val="24"/>
          <w:szCs w:val="24"/>
        </w:rPr>
        <w:tab/>
      </w:r>
      <w:r w:rsidR="00FA7A11">
        <w:rPr>
          <w:rFonts w:ascii="Arial" w:hAnsi="Arial" w:cs="Arial"/>
          <w:sz w:val="24"/>
          <w:szCs w:val="24"/>
        </w:rPr>
        <w:t>Elaborar</w:t>
      </w:r>
      <w:r w:rsidR="00E9160D" w:rsidRPr="00CB558E">
        <w:rPr>
          <w:rFonts w:ascii="Arial" w:hAnsi="Arial" w:cs="Arial"/>
          <w:sz w:val="24"/>
          <w:szCs w:val="24"/>
        </w:rPr>
        <w:t xml:space="preserve"> las actas de las sesiones y hacerlas del conocimiento de los miembros del</w:t>
      </w:r>
      <w:r w:rsidR="000370C9" w:rsidRPr="00CB558E">
        <w:rPr>
          <w:rFonts w:ascii="Arial" w:hAnsi="Arial" w:cs="Arial"/>
          <w:sz w:val="24"/>
          <w:szCs w:val="24"/>
        </w:rPr>
        <w:t xml:space="preserve"> </w:t>
      </w:r>
      <w:r w:rsidR="00E9160D" w:rsidRPr="00CB558E">
        <w:rPr>
          <w:rFonts w:ascii="Arial" w:hAnsi="Arial" w:cs="Arial"/>
          <w:sz w:val="24"/>
          <w:szCs w:val="24"/>
        </w:rPr>
        <w:t xml:space="preserve">Comité, </w:t>
      </w:r>
      <w:r w:rsidR="00681C24" w:rsidRPr="00CB558E">
        <w:rPr>
          <w:rFonts w:ascii="Arial" w:hAnsi="Arial" w:cs="Arial"/>
          <w:sz w:val="24"/>
          <w:szCs w:val="24"/>
        </w:rPr>
        <w:t xml:space="preserve">en los </w:t>
      </w:r>
      <w:r w:rsidR="00482A63" w:rsidRPr="00CB558E">
        <w:rPr>
          <w:rFonts w:ascii="Arial" w:hAnsi="Arial" w:cs="Arial"/>
          <w:sz w:val="24"/>
          <w:szCs w:val="24"/>
        </w:rPr>
        <w:t xml:space="preserve">cinco días </w:t>
      </w:r>
      <w:r w:rsidR="00CB558E" w:rsidRPr="00CB558E">
        <w:rPr>
          <w:rFonts w:ascii="Arial" w:hAnsi="Arial" w:cs="Arial"/>
          <w:sz w:val="24"/>
          <w:szCs w:val="24"/>
        </w:rPr>
        <w:t xml:space="preserve">hábiles </w:t>
      </w:r>
      <w:r w:rsidR="00482A63" w:rsidRPr="00CB558E">
        <w:rPr>
          <w:rFonts w:ascii="Arial" w:hAnsi="Arial" w:cs="Arial"/>
          <w:sz w:val="24"/>
          <w:szCs w:val="24"/>
        </w:rPr>
        <w:t>posteriores a</w:t>
      </w:r>
      <w:r w:rsidR="00E9160D" w:rsidRPr="00CB558E">
        <w:rPr>
          <w:rFonts w:ascii="Arial" w:hAnsi="Arial" w:cs="Arial"/>
          <w:sz w:val="24"/>
          <w:szCs w:val="24"/>
        </w:rPr>
        <w:t xml:space="preserve"> la celebración de la sesión, pa</w:t>
      </w:r>
      <w:r w:rsidR="00482A63" w:rsidRPr="00CB558E">
        <w:rPr>
          <w:rFonts w:ascii="Arial" w:hAnsi="Arial" w:cs="Arial"/>
          <w:sz w:val="24"/>
          <w:szCs w:val="24"/>
        </w:rPr>
        <w:t xml:space="preserve">ra su </w:t>
      </w:r>
      <w:r w:rsidR="00CB558E" w:rsidRPr="00CB558E">
        <w:rPr>
          <w:rFonts w:ascii="Arial" w:hAnsi="Arial" w:cs="Arial"/>
          <w:sz w:val="24"/>
          <w:szCs w:val="24"/>
        </w:rPr>
        <w:t>aprobación</w:t>
      </w:r>
      <w:r w:rsidR="00CB558E">
        <w:rPr>
          <w:rFonts w:ascii="Arial" w:hAnsi="Arial" w:cs="Arial"/>
          <w:sz w:val="24"/>
          <w:szCs w:val="24"/>
        </w:rPr>
        <w:t xml:space="preserve">, o en su caso, </w:t>
      </w:r>
      <w:r w:rsidR="00482A63" w:rsidRPr="00CB558E">
        <w:rPr>
          <w:rFonts w:ascii="Arial" w:hAnsi="Arial" w:cs="Arial"/>
          <w:sz w:val="24"/>
          <w:szCs w:val="24"/>
        </w:rPr>
        <w:t>modificación</w:t>
      </w:r>
      <w:r w:rsidR="00524DBF" w:rsidRPr="00CB558E">
        <w:rPr>
          <w:rFonts w:ascii="Arial" w:hAnsi="Arial" w:cs="Arial"/>
          <w:sz w:val="24"/>
          <w:szCs w:val="24"/>
        </w:rPr>
        <w:t>.</w:t>
      </w:r>
    </w:p>
    <w:p w:rsidR="00681C24" w:rsidRPr="003452B4" w:rsidRDefault="00681C24" w:rsidP="00741C2E">
      <w:pPr>
        <w:autoSpaceDE w:val="0"/>
        <w:autoSpaceDN w:val="0"/>
        <w:adjustRightInd w:val="0"/>
        <w:spacing w:after="0" w:line="240" w:lineRule="auto"/>
        <w:jc w:val="both"/>
        <w:rPr>
          <w:rFonts w:ascii="Arial" w:hAnsi="Arial" w:cs="Arial"/>
          <w:sz w:val="24"/>
          <w:szCs w:val="24"/>
        </w:rPr>
      </w:pPr>
    </w:p>
    <w:p w:rsidR="00E9160D" w:rsidRPr="003452B4" w:rsidRDefault="00E9160D"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c)</w:t>
      </w:r>
      <w:r w:rsidRPr="003452B4">
        <w:rPr>
          <w:rFonts w:ascii="Arial" w:hAnsi="Arial" w:cs="Arial"/>
          <w:sz w:val="24"/>
          <w:szCs w:val="24"/>
        </w:rPr>
        <w:t xml:space="preserve"> </w:t>
      </w:r>
      <w:r w:rsidR="000422CB" w:rsidRPr="003452B4">
        <w:rPr>
          <w:rFonts w:ascii="Arial" w:hAnsi="Arial" w:cs="Arial"/>
          <w:sz w:val="24"/>
          <w:szCs w:val="24"/>
        </w:rPr>
        <w:tab/>
      </w:r>
      <w:r w:rsidRPr="003452B4">
        <w:rPr>
          <w:rFonts w:ascii="Arial" w:hAnsi="Arial" w:cs="Arial"/>
          <w:sz w:val="24"/>
          <w:szCs w:val="24"/>
        </w:rPr>
        <w:t>Llevar un registro de las Vocalías</w:t>
      </w:r>
      <w:r w:rsidR="004C7168" w:rsidRPr="003452B4">
        <w:rPr>
          <w:rFonts w:ascii="Arial" w:hAnsi="Arial" w:cs="Arial"/>
          <w:sz w:val="24"/>
          <w:szCs w:val="24"/>
        </w:rPr>
        <w:t xml:space="preserve"> y Grupos</w:t>
      </w:r>
      <w:r w:rsidRPr="003452B4">
        <w:rPr>
          <w:rFonts w:ascii="Arial" w:hAnsi="Arial" w:cs="Arial"/>
          <w:sz w:val="24"/>
          <w:szCs w:val="24"/>
        </w:rPr>
        <w:t xml:space="preserve"> de trabajo que se integren, así como dar seguimiento a</w:t>
      </w:r>
      <w:r w:rsidR="000370C9" w:rsidRPr="003452B4">
        <w:rPr>
          <w:rFonts w:ascii="Arial" w:hAnsi="Arial" w:cs="Arial"/>
          <w:sz w:val="24"/>
          <w:szCs w:val="24"/>
        </w:rPr>
        <w:t xml:space="preserve"> </w:t>
      </w:r>
      <w:r w:rsidRPr="003452B4">
        <w:rPr>
          <w:rFonts w:ascii="Arial" w:hAnsi="Arial" w:cs="Arial"/>
          <w:sz w:val="24"/>
          <w:szCs w:val="24"/>
        </w:rPr>
        <w:t xml:space="preserve">los avances respectivos, a fin de mantener debidamente informado tanto al </w:t>
      </w:r>
      <w:r w:rsidR="00CB558E" w:rsidRPr="003452B4">
        <w:rPr>
          <w:rFonts w:ascii="Arial" w:hAnsi="Arial" w:cs="Arial"/>
          <w:sz w:val="24"/>
          <w:szCs w:val="24"/>
        </w:rPr>
        <w:t xml:space="preserve">Presidente </w:t>
      </w:r>
      <w:r w:rsidRPr="003452B4">
        <w:rPr>
          <w:rFonts w:ascii="Arial" w:hAnsi="Arial" w:cs="Arial"/>
          <w:sz w:val="24"/>
          <w:szCs w:val="24"/>
        </w:rPr>
        <w:t>del</w:t>
      </w:r>
      <w:r w:rsidR="000370C9" w:rsidRPr="003452B4">
        <w:rPr>
          <w:rFonts w:ascii="Arial" w:hAnsi="Arial" w:cs="Arial"/>
          <w:sz w:val="24"/>
          <w:szCs w:val="24"/>
        </w:rPr>
        <w:t xml:space="preserve"> </w:t>
      </w:r>
      <w:r w:rsidRPr="003452B4">
        <w:rPr>
          <w:rFonts w:ascii="Arial" w:hAnsi="Arial" w:cs="Arial"/>
          <w:sz w:val="24"/>
          <w:szCs w:val="24"/>
        </w:rPr>
        <w:t>Comité, como al resto de sus miembros.</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1760BA"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d)</w:t>
      </w:r>
      <w:r w:rsidR="00E9160D" w:rsidRPr="003452B4">
        <w:rPr>
          <w:rFonts w:ascii="Arial" w:hAnsi="Arial" w:cs="Arial"/>
          <w:sz w:val="24"/>
          <w:szCs w:val="24"/>
        </w:rPr>
        <w:t xml:space="preserve"> </w:t>
      </w:r>
      <w:r w:rsidRPr="003452B4">
        <w:rPr>
          <w:rFonts w:ascii="Arial" w:hAnsi="Arial" w:cs="Arial"/>
          <w:sz w:val="24"/>
          <w:szCs w:val="24"/>
        </w:rPr>
        <w:tab/>
      </w:r>
      <w:r w:rsidR="00E9160D" w:rsidRPr="003452B4">
        <w:rPr>
          <w:rFonts w:ascii="Arial" w:hAnsi="Arial" w:cs="Arial"/>
          <w:sz w:val="24"/>
          <w:szCs w:val="24"/>
        </w:rPr>
        <w:t>Levantar un registro de los acuerdos tomados en las sesiones del Comité y realizar en</w:t>
      </w:r>
      <w:r w:rsidR="000370C9" w:rsidRPr="003452B4">
        <w:rPr>
          <w:rFonts w:ascii="Arial" w:hAnsi="Arial" w:cs="Arial"/>
          <w:sz w:val="24"/>
          <w:szCs w:val="24"/>
        </w:rPr>
        <w:t xml:space="preserve"> </w:t>
      </w:r>
      <w:r w:rsidR="00E9160D" w:rsidRPr="003452B4">
        <w:rPr>
          <w:rFonts w:ascii="Arial" w:hAnsi="Arial" w:cs="Arial"/>
          <w:sz w:val="24"/>
          <w:szCs w:val="24"/>
        </w:rPr>
        <w:t>su caso las gestiones procedentes para su cumplimiento.</w:t>
      </w:r>
    </w:p>
    <w:p w:rsidR="000370C9" w:rsidRPr="003452B4"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1760BA" w:rsidP="007C2C46">
      <w:pPr>
        <w:autoSpaceDE w:val="0"/>
        <w:autoSpaceDN w:val="0"/>
        <w:adjustRightInd w:val="0"/>
        <w:spacing w:after="0" w:line="240" w:lineRule="auto"/>
        <w:ind w:left="2826" w:hanging="705"/>
        <w:jc w:val="both"/>
        <w:rPr>
          <w:rFonts w:ascii="Arial" w:hAnsi="Arial" w:cs="Arial"/>
          <w:sz w:val="24"/>
          <w:szCs w:val="24"/>
        </w:rPr>
      </w:pPr>
      <w:r w:rsidRPr="003452B4">
        <w:rPr>
          <w:rFonts w:ascii="Arial" w:hAnsi="Arial" w:cs="Arial"/>
          <w:b/>
          <w:sz w:val="24"/>
          <w:szCs w:val="24"/>
        </w:rPr>
        <w:t>e)</w:t>
      </w:r>
      <w:r w:rsidR="00E9160D" w:rsidRPr="003452B4">
        <w:rPr>
          <w:rFonts w:ascii="Arial" w:hAnsi="Arial" w:cs="Arial"/>
          <w:sz w:val="24"/>
          <w:szCs w:val="24"/>
        </w:rPr>
        <w:t xml:space="preserve"> </w:t>
      </w:r>
      <w:r w:rsidRPr="003452B4">
        <w:rPr>
          <w:rFonts w:ascii="Arial" w:hAnsi="Arial" w:cs="Arial"/>
          <w:sz w:val="24"/>
          <w:szCs w:val="24"/>
        </w:rPr>
        <w:tab/>
      </w:r>
      <w:r w:rsidR="00E9160D" w:rsidRPr="003452B4">
        <w:rPr>
          <w:rFonts w:ascii="Arial" w:hAnsi="Arial" w:cs="Arial"/>
          <w:sz w:val="24"/>
          <w:szCs w:val="24"/>
        </w:rPr>
        <w:t>Recibir y atender las solicitudes de información o documentación, relacionada</w:t>
      </w:r>
      <w:r w:rsidR="006C2B80">
        <w:rPr>
          <w:rFonts w:ascii="Arial" w:hAnsi="Arial" w:cs="Arial"/>
          <w:sz w:val="24"/>
          <w:szCs w:val="24"/>
        </w:rPr>
        <w:t>s</w:t>
      </w:r>
      <w:r w:rsidR="00E9160D" w:rsidRPr="003452B4">
        <w:rPr>
          <w:rFonts w:ascii="Arial" w:hAnsi="Arial" w:cs="Arial"/>
          <w:sz w:val="24"/>
          <w:szCs w:val="24"/>
        </w:rPr>
        <w:t xml:space="preserve"> con las</w:t>
      </w:r>
      <w:r w:rsidR="000370C9" w:rsidRPr="003452B4">
        <w:rPr>
          <w:rFonts w:ascii="Arial" w:hAnsi="Arial" w:cs="Arial"/>
          <w:sz w:val="24"/>
          <w:szCs w:val="24"/>
        </w:rPr>
        <w:t xml:space="preserve"> </w:t>
      </w:r>
      <w:r w:rsidR="00E9160D" w:rsidRPr="003452B4">
        <w:rPr>
          <w:rFonts w:ascii="Arial" w:hAnsi="Arial" w:cs="Arial"/>
          <w:sz w:val="24"/>
          <w:szCs w:val="24"/>
        </w:rPr>
        <w:t>funciones y actividades del Comité, y someter a consideración del Presidente y sus miembros,</w:t>
      </w:r>
      <w:r w:rsidR="000370C9" w:rsidRPr="003452B4">
        <w:rPr>
          <w:rFonts w:ascii="Arial" w:hAnsi="Arial" w:cs="Arial"/>
          <w:sz w:val="24"/>
          <w:szCs w:val="24"/>
        </w:rPr>
        <w:t xml:space="preserve"> </w:t>
      </w:r>
      <w:r w:rsidR="00E9160D" w:rsidRPr="003452B4">
        <w:rPr>
          <w:rFonts w:ascii="Arial" w:hAnsi="Arial" w:cs="Arial"/>
          <w:sz w:val="24"/>
          <w:szCs w:val="24"/>
        </w:rPr>
        <w:t>aquellas propuestas que requieran del análisis y consenso del pleno.</w:t>
      </w:r>
    </w:p>
    <w:p w:rsidR="000370C9" w:rsidRPr="003452B4" w:rsidRDefault="000370C9" w:rsidP="00AD22D8">
      <w:pPr>
        <w:autoSpaceDE w:val="0"/>
        <w:autoSpaceDN w:val="0"/>
        <w:adjustRightInd w:val="0"/>
        <w:spacing w:after="0" w:line="240" w:lineRule="auto"/>
        <w:jc w:val="both"/>
        <w:rPr>
          <w:rFonts w:ascii="Arial" w:hAnsi="Arial" w:cs="Arial"/>
          <w:sz w:val="24"/>
          <w:szCs w:val="24"/>
        </w:rPr>
      </w:pPr>
    </w:p>
    <w:p w:rsidR="00E9160D" w:rsidRPr="003452B4" w:rsidRDefault="001760BA" w:rsidP="007C2C46">
      <w:pPr>
        <w:autoSpaceDE w:val="0"/>
        <w:autoSpaceDN w:val="0"/>
        <w:adjustRightInd w:val="0"/>
        <w:spacing w:after="0" w:line="240" w:lineRule="auto"/>
        <w:ind w:left="2121"/>
        <w:jc w:val="both"/>
        <w:rPr>
          <w:rFonts w:ascii="Arial" w:hAnsi="Arial" w:cs="Arial"/>
          <w:sz w:val="24"/>
          <w:szCs w:val="24"/>
        </w:rPr>
      </w:pPr>
      <w:r w:rsidRPr="003452B4">
        <w:rPr>
          <w:rFonts w:ascii="Arial" w:hAnsi="Arial" w:cs="Arial"/>
          <w:b/>
          <w:sz w:val="24"/>
          <w:szCs w:val="24"/>
        </w:rPr>
        <w:t>f)</w:t>
      </w:r>
      <w:r w:rsidR="00E9160D" w:rsidRPr="003452B4">
        <w:rPr>
          <w:rFonts w:ascii="Arial" w:hAnsi="Arial" w:cs="Arial"/>
          <w:sz w:val="24"/>
          <w:szCs w:val="24"/>
        </w:rPr>
        <w:t xml:space="preserve"> </w:t>
      </w:r>
      <w:r w:rsidRPr="003452B4">
        <w:rPr>
          <w:rFonts w:ascii="Arial" w:hAnsi="Arial" w:cs="Arial"/>
          <w:sz w:val="24"/>
          <w:szCs w:val="24"/>
        </w:rPr>
        <w:tab/>
      </w:r>
      <w:r w:rsidR="00E9160D" w:rsidRPr="003452B4">
        <w:rPr>
          <w:rFonts w:ascii="Arial" w:hAnsi="Arial" w:cs="Arial"/>
          <w:sz w:val="24"/>
          <w:szCs w:val="24"/>
        </w:rPr>
        <w:t>Integrar el Centro de Documentación del Comité.</w:t>
      </w:r>
    </w:p>
    <w:p w:rsidR="000370C9" w:rsidRPr="003452B4" w:rsidRDefault="000370C9" w:rsidP="00AD22D8">
      <w:pPr>
        <w:autoSpaceDE w:val="0"/>
        <w:autoSpaceDN w:val="0"/>
        <w:adjustRightInd w:val="0"/>
        <w:spacing w:after="0" w:line="240" w:lineRule="auto"/>
        <w:jc w:val="both"/>
        <w:rPr>
          <w:rFonts w:ascii="Arial" w:hAnsi="Arial" w:cs="Arial"/>
          <w:sz w:val="24"/>
          <w:szCs w:val="24"/>
        </w:rPr>
      </w:pPr>
    </w:p>
    <w:p w:rsidR="00E9160D" w:rsidRPr="003452B4" w:rsidRDefault="001760BA" w:rsidP="00741C2E">
      <w:pPr>
        <w:autoSpaceDE w:val="0"/>
        <w:autoSpaceDN w:val="0"/>
        <w:adjustRightInd w:val="0"/>
        <w:spacing w:after="0" w:line="240" w:lineRule="auto"/>
        <w:ind w:left="2832" w:hanging="711"/>
        <w:jc w:val="both"/>
        <w:rPr>
          <w:rFonts w:ascii="Arial" w:hAnsi="Arial" w:cs="Arial"/>
          <w:sz w:val="24"/>
          <w:szCs w:val="24"/>
        </w:rPr>
      </w:pPr>
      <w:r w:rsidRPr="003452B4">
        <w:rPr>
          <w:rFonts w:ascii="Arial" w:hAnsi="Arial" w:cs="Arial"/>
          <w:b/>
          <w:sz w:val="24"/>
          <w:szCs w:val="24"/>
        </w:rPr>
        <w:t>g)</w:t>
      </w:r>
      <w:r w:rsidR="00E9160D" w:rsidRPr="003452B4">
        <w:rPr>
          <w:rFonts w:ascii="Arial" w:hAnsi="Arial" w:cs="Arial"/>
          <w:sz w:val="24"/>
          <w:szCs w:val="24"/>
        </w:rPr>
        <w:t xml:space="preserve"> </w:t>
      </w:r>
      <w:r w:rsidRPr="003452B4">
        <w:rPr>
          <w:rFonts w:ascii="Arial" w:hAnsi="Arial" w:cs="Arial"/>
          <w:sz w:val="24"/>
          <w:szCs w:val="24"/>
        </w:rPr>
        <w:tab/>
      </w:r>
      <w:r w:rsidR="00E9160D" w:rsidRPr="003452B4">
        <w:rPr>
          <w:rFonts w:ascii="Arial" w:hAnsi="Arial" w:cs="Arial"/>
          <w:sz w:val="24"/>
          <w:szCs w:val="24"/>
        </w:rPr>
        <w:t>Las demás que le sean encomendadas por el Presidente del Comité.</w:t>
      </w:r>
    </w:p>
    <w:p w:rsidR="000370C9" w:rsidRDefault="000370C9" w:rsidP="000370C9">
      <w:pPr>
        <w:autoSpaceDE w:val="0"/>
        <w:autoSpaceDN w:val="0"/>
        <w:adjustRightInd w:val="0"/>
        <w:spacing w:after="0" w:line="240" w:lineRule="auto"/>
        <w:jc w:val="both"/>
        <w:rPr>
          <w:rFonts w:ascii="Arial" w:hAnsi="Arial" w:cs="Arial"/>
          <w:bCs/>
          <w:sz w:val="24"/>
          <w:szCs w:val="24"/>
        </w:rPr>
      </w:pPr>
    </w:p>
    <w:p w:rsidR="00CB558E" w:rsidRPr="00CB558E" w:rsidRDefault="00CB558E" w:rsidP="000370C9">
      <w:pPr>
        <w:autoSpaceDE w:val="0"/>
        <w:autoSpaceDN w:val="0"/>
        <w:adjustRightInd w:val="0"/>
        <w:spacing w:after="0" w:line="240" w:lineRule="auto"/>
        <w:jc w:val="both"/>
        <w:rPr>
          <w:rFonts w:ascii="Arial" w:hAnsi="Arial" w:cs="Arial"/>
          <w:bCs/>
          <w:sz w:val="24"/>
          <w:szCs w:val="24"/>
        </w:rPr>
      </w:pPr>
    </w:p>
    <w:p w:rsidR="00E9160D" w:rsidRPr="003452B4" w:rsidRDefault="00A72B62" w:rsidP="00FE64A2">
      <w:pPr>
        <w:keepNext/>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lastRenderedPageBreak/>
        <w:t>CAPÍ</w:t>
      </w:r>
      <w:r w:rsidR="005E2BCC" w:rsidRPr="003452B4">
        <w:rPr>
          <w:rFonts w:ascii="Arial" w:hAnsi="Arial" w:cs="Arial"/>
          <w:b/>
          <w:bCs/>
          <w:sz w:val="24"/>
          <w:szCs w:val="24"/>
        </w:rPr>
        <w:t>TULO IV</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 xml:space="preserve">DE LAS FUNCIONES DE LOS </w:t>
      </w:r>
      <w:r w:rsidR="00416E68">
        <w:rPr>
          <w:rFonts w:ascii="Arial" w:hAnsi="Arial" w:cs="Arial"/>
          <w:b/>
          <w:bCs/>
          <w:sz w:val="24"/>
          <w:szCs w:val="24"/>
        </w:rPr>
        <w:t xml:space="preserve">INTEGRANTES </w:t>
      </w:r>
      <w:r w:rsidRPr="003452B4">
        <w:rPr>
          <w:rFonts w:ascii="Arial" w:hAnsi="Arial" w:cs="Arial"/>
          <w:b/>
          <w:bCs/>
          <w:sz w:val="24"/>
          <w:szCs w:val="24"/>
        </w:rPr>
        <w:t>DE</w:t>
      </w:r>
      <w:r w:rsidR="00E73070">
        <w:rPr>
          <w:rFonts w:ascii="Arial" w:hAnsi="Arial" w:cs="Arial"/>
          <w:b/>
          <w:bCs/>
          <w:sz w:val="24"/>
          <w:szCs w:val="24"/>
        </w:rPr>
        <w:t xml:space="preserve"> </w:t>
      </w:r>
      <w:r w:rsidRPr="003452B4">
        <w:rPr>
          <w:rFonts w:ascii="Arial" w:hAnsi="Arial" w:cs="Arial"/>
          <w:b/>
          <w:bCs/>
          <w:sz w:val="24"/>
          <w:szCs w:val="24"/>
        </w:rPr>
        <w:t>L</w:t>
      </w:r>
      <w:r w:rsidR="00E73070">
        <w:rPr>
          <w:rFonts w:ascii="Arial" w:hAnsi="Arial" w:cs="Arial"/>
          <w:b/>
          <w:bCs/>
          <w:sz w:val="24"/>
          <w:szCs w:val="24"/>
        </w:rPr>
        <w:t>OS</w:t>
      </w:r>
      <w:r w:rsidRPr="003452B4">
        <w:rPr>
          <w:rFonts w:ascii="Arial" w:hAnsi="Arial" w:cs="Arial"/>
          <w:b/>
          <w:bCs/>
          <w:sz w:val="24"/>
          <w:szCs w:val="24"/>
        </w:rPr>
        <w:t xml:space="preserve"> COMITÉ</w:t>
      </w:r>
      <w:r w:rsidR="00E73070">
        <w:rPr>
          <w:rFonts w:ascii="Arial" w:hAnsi="Arial" w:cs="Arial"/>
          <w:b/>
          <w:bCs/>
          <w:sz w:val="24"/>
          <w:szCs w:val="24"/>
        </w:rPr>
        <w:t>S</w:t>
      </w:r>
    </w:p>
    <w:p w:rsidR="00683641" w:rsidRPr="00CB558E" w:rsidRDefault="00683641" w:rsidP="000370C9">
      <w:pPr>
        <w:autoSpaceDE w:val="0"/>
        <w:autoSpaceDN w:val="0"/>
        <w:adjustRightInd w:val="0"/>
        <w:spacing w:after="0" w:line="240" w:lineRule="auto"/>
        <w:jc w:val="both"/>
        <w:rPr>
          <w:rFonts w:ascii="Arial" w:hAnsi="Arial" w:cs="Arial"/>
          <w:bCs/>
          <w:sz w:val="24"/>
          <w:szCs w:val="24"/>
        </w:rPr>
      </w:pPr>
    </w:p>
    <w:p w:rsidR="00E02816" w:rsidRDefault="00090C8C" w:rsidP="00E73070">
      <w:pPr>
        <w:autoSpaceDE w:val="0"/>
        <w:autoSpaceDN w:val="0"/>
        <w:adjustRightInd w:val="0"/>
        <w:spacing w:after="0" w:line="240" w:lineRule="auto"/>
        <w:ind w:left="2127" w:hanging="2127"/>
        <w:jc w:val="both"/>
        <w:rPr>
          <w:rFonts w:ascii="Arial" w:hAnsi="Arial" w:cs="Arial"/>
          <w:sz w:val="24"/>
          <w:szCs w:val="24"/>
        </w:rPr>
      </w:pPr>
      <w:r>
        <w:rPr>
          <w:rFonts w:ascii="Arial" w:hAnsi="Arial" w:cs="Arial"/>
          <w:b/>
          <w:bCs/>
          <w:sz w:val="24"/>
          <w:szCs w:val="24"/>
        </w:rPr>
        <w:t>Artículo 2</w:t>
      </w:r>
      <w:r w:rsidR="00A50C05">
        <w:rPr>
          <w:rFonts w:ascii="Arial" w:hAnsi="Arial" w:cs="Arial"/>
          <w:b/>
          <w:bCs/>
          <w:sz w:val="24"/>
          <w:szCs w:val="24"/>
        </w:rPr>
        <w:t>1</w:t>
      </w:r>
      <w:r w:rsidR="007C2C46" w:rsidRPr="003452B4">
        <w:rPr>
          <w:rFonts w:ascii="Arial" w:hAnsi="Arial" w:cs="Arial"/>
          <w:b/>
          <w:bCs/>
          <w:sz w:val="24"/>
          <w:szCs w:val="24"/>
        </w:rPr>
        <w:t>.</w:t>
      </w:r>
      <w:r w:rsidR="00E9160D" w:rsidRPr="003452B4">
        <w:rPr>
          <w:rFonts w:ascii="Arial" w:hAnsi="Arial" w:cs="Arial"/>
          <w:b/>
          <w:bCs/>
          <w:sz w:val="24"/>
          <w:szCs w:val="24"/>
        </w:rPr>
        <w:t>-</w:t>
      </w:r>
      <w:r w:rsidR="007C2C46" w:rsidRPr="003452B4">
        <w:rPr>
          <w:rFonts w:ascii="Arial" w:hAnsi="Arial" w:cs="Arial"/>
          <w:b/>
          <w:bCs/>
          <w:sz w:val="24"/>
          <w:szCs w:val="24"/>
        </w:rPr>
        <w:tab/>
      </w:r>
      <w:r w:rsidR="00E02816">
        <w:rPr>
          <w:rFonts w:ascii="Arial" w:hAnsi="Arial" w:cs="Arial"/>
          <w:b/>
          <w:bCs/>
          <w:sz w:val="24"/>
          <w:szCs w:val="24"/>
        </w:rPr>
        <w:t>L</w:t>
      </w:r>
      <w:r w:rsidR="00E9160D" w:rsidRPr="003452B4">
        <w:rPr>
          <w:rFonts w:ascii="Arial" w:hAnsi="Arial" w:cs="Arial"/>
          <w:sz w:val="24"/>
          <w:szCs w:val="24"/>
        </w:rPr>
        <w:t>os miembros de</w:t>
      </w:r>
      <w:r w:rsidR="00E73070">
        <w:rPr>
          <w:rFonts w:ascii="Arial" w:hAnsi="Arial" w:cs="Arial"/>
          <w:sz w:val="24"/>
          <w:szCs w:val="24"/>
        </w:rPr>
        <w:t xml:space="preserve"> cada </w:t>
      </w:r>
      <w:r w:rsidR="00E9160D" w:rsidRPr="003452B4">
        <w:rPr>
          <w:rFonts w:ascii="Arial" w:hAnsi="Arial" w:cs="Arial"/>
          <w:sz w:val="24"/>
          <w:szCs w:val="24"/>
        </w:rPr>
        <w:t>Comité tendrán las siguientes funciones</w:t>
      </w:r>
      <w:r w:rsidR="00E02816">
        <w:rPr>
          <w:rFonts w:ascii="Arial" w:hAnsi="Arial" w:cs="Arial"/>
          <w:sz w:val="24"/>
          <w:szCs w:val="24"/>
        </w:rPr>
        <w:t>:</w:t>
      </w:r>
    </w:p>
    <w:p w:rsidR="00E02816" w:rsidRDefault="00E02816" w:rsidP="00E73070">
      <w:pPr>
        <w:autoSpaceDE w:val="0"/>
        <w:autoSpaceDN w:val="0"/>
        <w:adjustRightInd w:val="0"/>
        <w:spacing w:after="0" w:line="240" w:lineRule="auto"/>
        <w:ind w:left="2127" w:hanging="2127"/>
        <w:jc w:val="both"/>
        <w:rPr>
          <w:rFonts w:ascii="Arial" w:hAnsi="Arial" w:cs="Arial"/>
          <w:b/>
          <w:bCs/>
          <w:sz w:val="24"/>
          <w:szCs w:val="24"/>
        </w:rPr>
      </w:pP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E9160D" w:rsidRPr="00CB558E" w:rsidRDefault="00E9160D" w:rsidP="007C2C46">
      <w:pPr>
        <w:autoSpaceDE w:val="0"/>
        <w:autoSpaceDN w:val="0"/>
        <w:adjustRightInd w:val="0"/>
        <w:spacing w:after="0" w:line="240" w:lineRule="auto"/>
        <w:ind w:left="1416" w:firstLine="708"/>
        <w:jc w:val="both"/>
        <w:rPr>
          <w:rFonts w:ascii="Arial" w:hAnsi="Arial" w:cs="Arial"/>
          <w:b/>
          <w:sz w:val="24"/>
          <w:szCs w:val="24"/>
        </w:rPr>
      </w:pPr>
      <w:r w:rsidRPr="00CB558E">
        <w:rPr>
          <w:rFonts w:ascii="Arial" w:hAnsi="Arial" w:cs="Arial"/>
          <w:b/>
          <w:sz w:val="24"/>
          <w:szCs w:val="24"/>
        </w:rPr>
        <w:t>a)</w:t>
      </w:r>
      <w:r w:rsidR="000422CB" w:rsidRPr="00CB558E">
        <w:rPr>
          <w:rFonts w:ascii="Arial" w:hAnsi="Arial" w:cs="Arial"/>
          <w:b/>
          <w:sz w:val="24"/>
          <w:szCs w:val="24"/>
        </w:rPr>
        <w:tab/>
      </w:r>
      <w:r w:rsidRPr="00CB558E">
        <w:rPr>
          <w:rFonts w:ascii="Arial" w:hAnsi="Arial" w:cs="Arial"/>
          <w:sz w:val="24"/>
          <w:szCs w:val="24"/>
        </w:rPr>
        <w:t>Asistir a las sesiones del Comité</w:t>
      </w:r>
      <w:r w:rsidR="00CB558E" w:rsidRPr="00CB558E">
        <w:rPr>
          <w:rFonts w:ascii="Arial" w:hAnsi="Arial" w:cs="Arial"/>
          <w:sz w:val="24"/>
          <w:szCs w:val="24"/>
        </w:rPr>
        <w:t>.</w:t>
      </w:r>
    </w:p>
    <w:p w:rsidR="000370C9" w:rsidRPr="00CB558E" w:rsidRDefault="000370C9" w:rsidP="00CB558E">
      <w:pPr>
        <w:autoSpaceDE w:val="0"/>
        <w:autoSpaceDN w:val="0"/>
        <w:adjustRightInd w:val="0"/>
        <w:spacing w:after="0" w:line="240" w:lineRule="auto"/>
        <w:jc w:val="both"/>
        <w:rPr>
          <w:rFonts w:ascii="Arial" w:hAnsi="Arial" w:cs="Arial"/>
          <w:sz w:val="24"/>
          <w:szCs w:val="24"/>
        </w:rPr>
      </w:pPr>
    </w:p>
    <w:p w:rsidR="00E9160D" w:rsidRPr="003452B4" w:rsidRDefault="00AD22D8" w:rsidP="007C2C46">
      <w:pPr>
        <w:autoSpaceDE w:val="0"/>
        <w:autoSpaceDN w:val="0"/>
        <w:adjustRightInd w:val="0"/>
        <w:spacing w:after="0" w:line="240" w:lineRule="auto"/>
        <w:ind w:left="2829" w:hanging="705"/>
        <w:jc w:val="both"/>
        <w:rPr>
          <w:rFonts w:ascii="Arial" w:hAnsi="Arial" w:cs="Arial"/>
          <w:sz w:val="24"/>
          <w:szCs w:val="24"/>
        </w:rPr>
      </w:pPr>
      <w:r>
        <w:rPr>
          <w:rFonts w:ascii="Arial" w:hAnsi="Arial" w:cs="Arial"/>
          <w:b/>
          <w:sz w:val="24"/>
          <w:szCs w:val="24"/>
        </w:rPr>
        <w:t>b</w:t>
      </w:r>
      <w:r w:rsidR="00E9160D" w:rsidRPr="003452B4">
        <w:rPr>
          <w:rFonts w:ascii="Arial" w:hAnsi="Arial" w:cs="Arial"/>
          <w:b/>
          <w:sz w:val="24"/>
          <w:szCs w:val="24"/>
        </w:rPr>
        <w:t>)</w:t>
      </w:r>
      <w:r w:rsidR="00E9160D" w:rsidRPr="003452B4">
        <w:rPr>
          <w:rFonts w:ascii="Arial" w:hAnsi="Arial" w:cs="Arial"/>
          <w:sz w:val="24"/>
          <w:szCs w:val="24"/>
        </w:rPr>
        <w:t xml:space="preserve"> </w:t>
      </w:r>
      <w:r w:rsidR="000422CB" w:rsidRPr="003452B4">
        <w:rPr>
          <w:rFonts w:ascii="Arial" w:hAnsi="Arial" w:cs="Arial"/>
          <w:sz w:val="24"/>
          <w:szCs w:val="24"/>
        </w:rPr>
        <w:tab/>
      </w:r>
      <w:r w:rsidR="004C19EE" w:rsidRPr="003452B4">
        <w:rPr>
          <w:rFonts w:ascii="Arial" w:hAnsi="Arial" w:cs="Arial"/>
          <w:sz w:val="24"/>
          <w:szCs w:val="24"/>
        </w:rPr>
        <w:t>Emitir su voto de manera individual en los temas que así se determin</w:t>
      </w:r>
      <w:r w:rsidR="00E73070">
        <w:rPr>
          <w:rFonts w:ascii="Arial" w:hAnsi="Arial" w:cs="Arial"/>
          <w:sz w:val="24"/>
          <w:szCs w:val="24"/>
        </w:rPr>
        <w:t>e</w:t>
      </w:r>
      <w:r w:rsidR="004C19EE" w:rsidRPr="003452B4">
        <w:rPr>
          <w:rFonts w:ascii="Arial" w:hAnsi="Arial" w:cs="Arial"/>
          <w:sz w:val="24"/>
          <w:szCs w:val="24"/>
        </w:rPr>
        <w:t>n</w:t>
      </w:r>
      <w:r w:rsidR="00E9160D" w:rsidRPr="003452B4">
        <w:rPr>
          <w:rFonts w:ascii="Arial" w:hAnsi="Arial" w:cs="Arial"/>
          <w:sz w:val="24"/>
          <w:szCs w:val="24"/>
        </w:rPr>
        <w:t>.</w:t>
      </w:r>
    </w:p>
    <w:p w:rsidR="00683641" w:rsidRPr="003452B4" w:rsidRDefault="00683641" w:rsidP="000370C9">
      <w:pPr>
        <w:autoSpaceDE w:val="0"/>
        <w:autoSpaceDN w:val="0"/>
        <w:adjustRightInd w:val="0"/>
        <w:spacing w:after="0" w:line="240" w:lineRule="auto"/>
        <w:jc w:val="both"/>
        <w:rPr>
          <w:rFonts w:ascii="Arial" w:hAnsi="Arial" w:cs="Arial"/>
          <w:b/>
          <w:bCs/>
          <w:sz w:val="24"/>
          <w:szCs w:val="24"/>
        </w:rPr>
      </w:pPr>
    </w:p>
    <w:p w:rsidR="00E02816" w:rsidRPr="00E02816" w:rsidRDefault="00090C8C" w:rsidP="00E02816">
      <w:pPr>
        <w:autoSpaceDE w:val="0"/>
        <w:autoSpaceDN w:val="0"/>
        <w:adjustRightInd w:val="0"/>
        <w:spacing w:after="0" w:line="240" w:lineRule="auto"/>
        <w:ind w:left="2127" w:hanging="3"/>
        <w:jc w:val="both"/>
        <w:rPr>
          <w:rFonts w:ascii="Arial" w:hAnsi="Arial" w:cs="Arial"/>
          <w:sz w:val="24"/>
          <w:szCs w:val="24"/>
        </w:rPr>
      </w:pPr>
      <w:r>
        <w:rPr>
          <w:rFonts w:ascii="Arial" w:hAnsi="Arial" w:cs="Arial"/>
          <w:b/>
          <w:bCs/>
          <w:sz w:val="24"/>
          <w:szCs w:val="24"/>
        </w:rPr>
        <w:t xml:space="preserve">Artículo </w:t>
      </w:r>
      <w:r w:rsidR="003764C8">
        <w:rPr>
          <w:rFonts w:ascii="Arial" w:hAnsi="Arial" w:cs="Arial"/>
          <w:b/>
          <w:bCs/>
          <w:sz w:val="24"/>
          <w:szCs w:val="24"/>
        </w:rPr>
        <w:t>2</w:t>
      </w:r>
      <w:r w:rsidR="00A50C05">
        <w:rPr>
          <w:rFonts w:ascii="Arial" w:hAnsi="Arial" w:cs="Arial"/>
          <w:b/>
          <w:bCs/>
          <w:sz w:val="24"/>
          <w:szCs w:val="24"/>
        </w:rPr>
        <w:t>2</w:t>
      </w:r>
      <w:r w:rsidR="00E9160D" w:rsidRPr="003452B4">
        <w:rPr>
          <w:rFonts w:ascii="Arial" w:hAnsi="Arial" w:cs="Arial"/>
          <w:b/>
          <w:bCs/>
          <w:sz w:val="24"/>
          <w:szCs w:val="24"/>
        </w:rPr>
        <w:t>-</w:t>
      </w:r>
      <w:r w:rsidR="007C2C46" w:rsidRPr="003452B4">
        <w:rPr>
          <w:rFonts w:ascii="Arial" w:hAnsi="Arial" w:cs="Arial"/>
          <w:b/>
          <w:bCs/>
          <w:sz w:val="24"/>
          <w:szCs w:val="24"/>
        </w:rPr>
        <w:tab/>
      </w:r>
      <w:r w:rsidR="00E9160D" w:rsidRPr="003452B4">
        <w:rPr>
          <w:rFonts w:ascii="Arial" w:hAnsi="Arial" w:cs="Arial"/>
          <w:sz w:val="24"/>
          <w:szCs w:val="24"/>
        </w:rPr>
        <w:t>Los miembros perma</w:t>
      </w:r>
      <w:r w:rsidR="00302ABD" w:rsidRPr="003452B4">
        <w:rPr>
          <w:rFonts w:ascii="Arial" w:hAnsi="Arial" w:cs="Arial"/>
          <w:sz w:val="24"/>
          <w:szCs w:val="24"/>
        </w:rPr>
        <w:t xml:space="preserve">nentes del Comité, </w:t>
      </w:r>
      <w:r w:rsidR="00E9160D" w:rsidRPr="003452B4">
        <w:rPr>
          <w:rFonts w:ascii="Arial" w:hAnsi="Arial" w:cs="Arial"/>
          <w:sz w:val="24"/>
          <w:szCs w:val="24"/>
        </w:rPr>
        <w:t>tendrán voz</w:t>
      </w:r>
      <w:r w:rsidR="000370C9" w:rsidRPr="003452B4">
        <w:rPr>
          <w:rFonts w:ascii="Arial" w:hAnsi="Arial" w:cs="Arial"/>
          <w:sz w:val="24"/>
          <w:szCs w:val="24"/>
        </w:rPr>
        <w:t xml:space="preserve"> </w:t>
      </w:r>
      <w:r w:rsidR="00E9160D" w:rsidRPr="003452B4">
        <w:rPr>
          <w:rFonts w:ascii="Arial" w:hAnsi="Arial" w:cs="Arial"/>
          <w:sz w:val="24"/>
          <w:szCs w:val="24"/>
        </w:rPr>
        <w:t>en todas y cada una de las sesiones y podrán participar en las Vocalías de trabajo que</w:t>
      </w:r>
      <w:r w:rsidR="000370C9" w:rsidRPr="003452B4">
        <w:rPr>
          <w:rFonts w:ascii="Arial" w:hAnsi="Arial" w:cs="Arial"/>
          <w:sz w:val="24"/>
          <w:szCs w:val="24"/>
        </w:rPr>
        <w:t xml:space="preserve"> </w:t>
      </w:r>
      <w:r w:rsidR="00E9160D" w:rsidRPr="003452B4">
        <w:rPr>
          <w:rFonts w:ascii="Arial" w:hAnsi="Arial" w:cs="Arial"/>
          <w:sz w:val="24"/>
          <w:szCs w:val="24"/>
        </w:rPr>
        <w:t>sean de su interés.</w:t>
      </w:r>
      <w:r w:rsidR="00E02816" w:rsidRPr="00E02816">
        <w:rPr>
          <w:rFonts w:ascii="Arial" w:hAnsi="Arial" w:cs="Arial"/>
          <w:b/>
          <w:bCs/>
          <w:sz w:val="24"/>
          <w:szCs w:val="24"/>
        </w:rPr>
        <w:t xml:space="preserve"> </w:t>
      </w:r>
      <w:r w:rsidR="00E02816">
        <w:rPr>
          <w:rFonts w:ascii="Arial" w:hAnsi="Arial" w:cs="Arial"/>
          <w:b/>
          <w:bCs/>
          <w:sz w:val="24"/>
          <w:szCs w:val="24"/>
        </w:rPr>
        <w:t xml:space="preserve"> </w:t>
      </w:r>
      <w:r w:rsidR="00E02816" w:rsidRPr="00E02816">
        <w:rPr>
          <w:rFonts w:ascii="Arial" w:hAnsi="Arial" w:cs="Arial"/>
          <w:bCs/>
          <w:sz w:val="24"/>
          <w:szCs w:val="24"/>
        </w:rPr>
        <w:t>Cabe hacer mención que los Representantes No Gubernamental Estatales no forman parte del Comité Nacional</w:t>
      </w:r>
      <w:r w:rsidR="00E02816" w:rsidRPr="00E02816">
        <w:rPr>
          <w:rFonts w:ascii="Arial" w:hAnsi="Arial" w:cs="Arial"/>
          <w:sz w:val="24"/>
          <w:szCs w:val="24"/>
        </w:rPr>
        <w:t>:</w:t>
      </w:r>
    </w:p>
    <w:p w:rsidR="00E9160D" w:rsidRPr="003452B4" w:rsidRDefault="00E9160D" w:rsidP="007C2C46">
      <w:pPr>
        <w:autoSpaceDE w:val="0"/>
        <w:autoSpaceDN w:val="0"/>
        <w:adjustRightInd w:val="0"/>
        <w:spacing w:after="0" w:line="240" w:lineRule="auto"/>
        <w:ind w:left="2124" w:hanging="2124"/>
        <w:jc w:val="both"/>
        <w:rPr>
          <w:rFonts w:ascii="Arial" w:hAnsi="Arial" w:cs="Arial"/>
          <w:sz w:val="24"/>
          <w:szCs w:val="24"/>
        </w:rPr>
      </w:pPr>
    </w:p>
    <w:p w:rsidR="00A13CD6" w:rsidRPr="003452B4" w:rsidRDefault="00A13CD6" w:rsidP="00576EC8">
      <w:pPr>
        <w:autoSpaceDE w:val="0"/>
        <w:autoSpaceDN w:val="0"/>
        <w:adjustRightInd w:val="0"/>
        <w:spacing w:after="0" w:line="240" w:lineRule="auto"/>
        <w:jc w:val="both"/>
        <w:rPr>
          <w:rFonts w:ascii="Arial" w:hAnsi="Arial" w:cs="Arial"/>
          <w:b/>
          <w:bCs/>
          <w:sz w:val="24"/>
          <w:szCs w:val="24"/>
        </w:rPr>
      </w:pPr>
    </w:p>
    <w:p w:rsidR="00E9160D" w:rsidRPr="003452B4" w:rsidRDefault="008A3FAB" w:rsidP="000F41AF">
      <w:pPr>
        <w:autoSpaceDE w:val="0"/>
        <w:autoSpaceDN w:val="0"/>
        <w:adjustRightInd w:val="0"/>
        <w:spacing w:after="0" w:line="240" w:lineRule="auto"/>
        <w:ind w:left="2126" w:hanging="2126"/>
        <w:jc w:val="both"/>
        <w:rPr>
          <w:rFonts w:ascii="Arial" w:hAnsi="Arial" w:cs="Arial"/>
          <w:sz w:val="24"/>
          <w:szCs w:val="24"/>
        </w:rPr>
      </w:pPr>
      <w:r w:rsidRPr="003452B4">
        <w:rPr>
          <w:rFonts w:ascii="Arial" w:hAnsi="Arial" w:cs="Arial"/>
          <w:b/>
          <w:bCs/>
          <w:sz w:val="24"/>
          <w:szCs w:val="24"/>
        </w:rPr>
        <w:t>Artículo 2</w:t>
      </w:r>
      <w:r w:rsidR="00A50C05">
        <w:rPr>
          <w:rFonts w:ascii="Arial" w:hAnsi="Arial" w:cs="Arial"/>
          <w:b/>
          <w:bCs/>
          <w:sz w:val="24"/>
          <w:szCs w:val="24"/>
        </w:rPr>
        <w:t>3</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Los miembros del Comité, independientemente de su carácter, podrán presentar,</w:t>
      </w:r>
      <w:r w:rsidR="000370C9" w:rsidRPr="003452B4">
        <w:rPr>
          <w:rFonts w:ascii="Arial" w:hAnsi="Arial" w:cs="Arial"/>
          <w:sz w:val="24"/>
          <w:szCs w:val="24"/>
        </w:rPr>
        <w:t xml:space="preserve"> </w:t>
      </w:r>
      <w:r w:rsidR="00E9160D" w:rsidRPr="003452B4">
        <w:rPr>
          <w:rFonts w:ascii="Arial" w:hAnsi="Arial" w:cs="Arial"/>
          <w:sz w:val="24"/>
          <w:szCs w:val="24"/>
        </w:rPr>
        <w:t>a través del Secretariado Técnico, propuestas de asuntos para su análisis y discusión en el</w:t>
      </w:r>
      <w:r w:rsidR="000370C9" w:rsidRPr="003452B4">
        <w:rPr>
          <w:rFonts w:ascii="Arial" w:hAnsi="Arial" w:cs="Arial"/>
          <w:sz w:val="24"/>
          <w:szCs w:val="24"/>
        </w:rPr>
        <w:t xml:space="preserve"> </w:t>
      </w:r>
      <w:r w:rsidR="00E9160D" w:rsidRPr="003452B4">
        <w:rPr>
          <w:rFonts w:ascii="Arial" w:hAnsi="Arial" w:cs="Arial"/>
          <w:sz w:val="24"/>
          <w:szCs w:val="24"/>
        </w:rPr>
        <w:t>seno del Comité, siempre y cuando éstas s</w:t>
      </w:r>
      <w:r w:rsidR="00964756" w:rsidRPr="003452B4">
        <w:rPr>
          <w:rFonts w:ascii="Arial" w:hAnsi="Arial" w:cs="Arial"/>
          <w:sz w:val="24"/>
          <w:szCs w:val="24"/>
        </w:rPr>
        <w:t xml:space="preserve">e hagan por escrito y con </w:t>
      </w:r>
      <w:r w:rsidR="00CB558E">
        <w:rPr>
          <w:rFonts w:ascii="Arial" w:hAnsi="Arial" w:cs="Arial"/>
          <w:sz w:val="24"/>
          <w:szCs w:val="24"/>
        </w:rPr>
        <w:t xml:space="preserve">cinco </w:t>
      </w:r>
      <w:r w:rsidR="00E9160D" w:rsidRPr="003452B4">
        <w:rPr>
          <w:rFonts w:ascii="Arial" w:hAnsi="Arial" w:cs="Arial"/>
          <w:sz w:val="24"/>
          <w:szCs w:val="24"/>
        </w:rPr>
        <w:t xml:space="preserve">días </w:t>
      </w:r>
      <w:r w:rsidR="00CB558E">
        <w:rPr>
          <w:rFonts w:ascii="Arial" w:hAnsi="Arial" w:cs="Arial"/>
          <w:sz w:val="24"/>
          <w:szCs w:val="24"/>
        </w:rPr>
        <w:t xml:space="preserve">hábiles </w:t>
      </w:r>
      <w:r w:rsidR="00E9160D" w:rsidRPr="003452B4">
        <w:rPr>
          <w:rFonts w:ascii="Arial" w:hAnsi="Arial" w:cs="Arial"/>
          <w:sz w:val="24"/>
          <w:szCs w:val="24"/>
        </w:rPr>
        <w:t>de anticipación</w:t>
      </w:r>
      <w:r w:rsidR="000370C9" w:rsidRPr="003452B4">
        <w:rPr>
          <w:rFonts w:ascii="Arial" w:hAnsi="Arial" w:cs="Arial"/>
          <w:sz w:val="24"/>
          <w:szCs w:val="24"/>
        </w:rPr>
        <w:t xml:space="preserve"> </w:t>
      </w:r>
      <w:r w:rsidR="00E9160D" w:rsidRPr="003452B4">
        <w:rPr>
          <w:rFonts w:ascii="Arial" w:hAnsi="Arial" w:cs="Arial"/>
          <w:sz w:val="24"/>
          <w:szCs w:val="24"/>
        </w:rPr>
        <w:t>a la celebración de la sesión en que se pretenda plantear dicha propuesta.</w:t>
      </w:r>
    </w:p>
    <w:p w:rsidR="00681C24" w:rsidRDefault="00681C24" w:rsidP="00552D61">
      <w:pPr>
        <w:autoSpaceDE w:val="0"/>
        <w:autoSpaceDN w:val="0"/>
        <w:adjustRightInd w:val="0"/>
        <w:spacing w:after="0" w:line="240" w:lineRule="auto"/>
        <w:rPr>
          <w:rFonts w:ascii="Arial" w:hAnsi="Arial" w:cs="Arial"/>
          <w:b/>
          <w:bCs/>
          <w:sz w:val="24"/>
          <w:szCs w:val="24"/>
        </w:rPr>
      </w:pPr>
    </w:p>
    <w:p w:rsidR="000B5256" w:rsidRPr="003452B4" w:rsidRDefault="000B5256" w:rsidP="00552D61">
      <w:pPr>
        <w:autoSpaceDE w:val="0"/>
        <w:autoSpaceDN w:val="0"/>
        <w:adjustRightInd w:val="0"/>
        <w:spacing w:after="0" w:line="240" w:lineRule="auto"/>
        <w:rPr>
          <w:rFonts w:ascii="Arial" w:hAnsi="Arial" w:cs="Arial"/>
          <w:b/>
          <w:bCs/>
          <w:sz w:val="24"/>
          <w:szCs w:val="24"/>
        </w:rPr>
      </w:pPr>
    </w:p>
    <w:p w:rsidR="003238B7" w:rsidRPr="003452B4" w:rsidRDefault="00A72B62" w:rsidP="003238B7">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3238B7" w:rsidRPr="003452B4">
        <w:rPr>
          <w:rFonts w:ascii="Arial" w:hAnsi="Arial" w:cs="Arial"/>
          <w:b/>
          <w:bCs/>
          <w:sz w:val="24"/>
          <w:szCs w:val="24"/>
        </w:rPr>
        <w:t>TULO V</w:t>
      </w:r>
    </w:p>
    <w:p w:rsidR="003238B7" w:rsidRDefault="003238B7" w:rsidP="003238B7">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FUNC</w:t>
      </w:r>
      <w:r w:rsidR="00ED0D82" w:rsidRPr="003452B4">
        <w:rPr>
          <w:rFonts w:ascii="Arial" w:hAnsi="Arial" w:cs="Arial"/>
          <w:b/>
          <w:bCs/>
          <w:sz w:val="24"/>
          <w:szCs w:val="24"/>
        </w:rPr>
        <w:t>IONES DEL FACILITADOR</w:t>
      </w:r>
    </w:p>
    <w:p w:rsidR="00A355C9" w:rsidRPr="003452B4" w:rsidRDefault="00A355C9" w:rsidP="00552D61">
      <w:pPr>
        <w:autoSpaceDE w:val="0"/>
        <w:autoSpaceDN w:val="0"/>
        <w:adjustRightInd w:val="0"/>
        <w:spacing w:after="0" w:line="240" w:lineRule="auto"/>
        <w:rPr>
          <w:rFonts w:ascii="Arial" w:hAnsi="Arial" w:cs="Arial"/>
          <w:b/>
          <w:bCs/>
          <w:sz w:val="24"/>
          <w:szCs w:val="24"/>
        </w:rPr>
      </w:pPr>
    </w:p>
    <w:p w:rsidR="00A50C05" w:rsidRPr="003452B4" w:rsidRDefault="00A50C05" w:rsidP="00A50C05">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Artículo 24</w:t>
      </w:r>
      <w:r w:rsidRPr="003452B4">
        <w:rPr>
          <w:rFonts w:ascii="Arial" w:hAnsi="Arial" w:cs="Arial"/>
          <w:b/>
          <w:bCs/>
          <w:sz w:val="24"/>
          <w:szCs w:val="24"/>
        </w:rPr>
        <w:t>.-</w:t>
      </w:r>
      <w:r w:rsidRPr="003452B4">
        <w:rPr>
          <w:rFonts w:ascii="Arial" w:hAnsi="Arial" w:cs="Arial"/>
          <w:b/>
          <w:bCs/>
          <w:sz w:val="24"/>
          <w:szCs w:val="24"/>
        </w:rPr>
        <w:tab/>
      </w:r>
      <w:r w:rsidRPr="003452B4">
        <w:rPr>
          <w:rFonts w:ascii="Arial" w:hAnsi="Arial" w:cs="Arial"/>
          <w:b/>
          <w:bCs/>
          <w:sz w:val="24"/>
          <w:szCs w:val="24"/>
        </w:rPr>
        <w:tab/>
      </w:r>
      <w:r w:rsidRPr="00A50C05">
        <w:rPr>
          <w:rFonts w:ascii="Arial" w:hAnsi="Arial" w:cs="Arial"/>
          <w:bCs/>
          <w:sz w:val="24"/>
          <w:szCs w:val="24"/>
        </w:rPr>
        <w:t>El Facilitador</w:t>
      </w:r>
      <w:r>
        <w:rPr>
          <w:rFonts w:ascii="Arial" w:hAnsi="Arial" w:cs="Arial"/>
          <w:b/>
          <w:bCs/>
          <w:sz w:val="24"/>
          <w:szCs w:val="24"/>
        </w:rPr>
        <w:t xml:space="preserve"> </w:t>
      </w:r>
      <w:r w:rsidRPr="003452B4">
        <w:rPr>
          <w:rFonts w:ascii="Arial" w:hAnsi="Arial" w:cs="Arial"/>
          <w:sz w:val="24"/>
          <w:szCs w:val="24"/>
        </w:rPr>
        <w:t>del Comité tendrá las siguientes funciones:</w:t>
      </w:r>
    </w:p>
    <w:p w:rsidR="0055080A" w:rsidRPr="003452B4" w:rsidRDefault="0055080A" w:rsidP="003238B7">
      <w:pPr>
        <w:autoSpaceDE w:val="0"/>
        <w:autoSpaceDN w:val="0"/>
        <w:adjustRightInd w:val="0"/>
        <w:spacing w:after="0" w:line="240" w:lineRule="auto"/>
        <w:jc w:val="both"/>
        <w:rPr>
          <w:rFonts w:ascii="Arial" w:hAnsi="Arial" w:cs="Arial"/>
          <w:b/>
          <w:bCs/>
          <w:sz w:val="24"/>
          <w:szCs w:val="24"/>
        </w:rPr>
      </w:pPr>
    </w:p>
    <w:p w:rsidR="003238B7" w:rsidRPr="00A50C05" w:rsidRDefault="00A50C05" w:rsidP="00A50C05">
      <w:pPr>
        <w:autoSpaceDE w:val="0"/>
        <w:autoSpaceDN w:val="0"/>
        <w:adjustRightInd w:val="0"/>
        <w:spacing w:after="0" w:line="240" w:lineRule="auto"/>
        <w:ind w:left="2826" w:hanging="705"/>
        <w:jc w:val="both"/>
        <w:rPr>
          <w:rFonts w:ascii="Arial" w:hAnsi="Arial" w:cs="Arial"/>
          <w:sz w:val="24"/>
          <w:szCs w:val="24"/>
        </w:rPr>
      </w:pPr>
      <w:r>
        <w:rPr>
          <w:rFonts w:ascii="Arial" w:hAnsi="Arial" w:cs="Arial"/>
          <w:b/>
          <w:sz w:val="24"/>
          <w:szCs w:val="24"/>
        </w:rPr>
        <w:t>a)</w:t>
      </w:r>
      <w:r w:rsidR="003238B7" w:rsidRPr="00A50C05">
        <w:rPr>
          <w:rFonts w:ascii="Arial" w:hAnsi="Arial" w:cs="Arial"/>
          <w:b/>
          <w:sz w:val="24"/>
          <w:szCs w:val="24"/>
        </w:rPr>
        <w:tab/>
      </w:r>
      <w:r w:rsidR="00E73070" w:rsidRPr="00E73070">
        <w:rPr>
          <w:rFonts w:ascii="Arial" w:hAnsi="Arial" w:cs="Arial"/>
          <w:sz w:val="24"/>
          <w:szCs w:val="24"/>
        </w:rPr>
        <w:t>Participar en</w:t>
      </w:r>
      <w:r w:rsidR="00E73070">
        <w:rPr>
          <w:rFonts w:ascii="Arial" w:hAnsi="Arial" w:cs="Arial"/>
          <w:b/>
          <w:sz w:val="24"/>
          <w:szCs w:val="24"/>
        </w:rPr>
        <w:t xml:space="preserve"> </w:t>
      </w:r>
      <w:r w:rsidR="00E73070">
        <w:rPr>
          <w:rFonts w:ascii="Arial" w:hAnsi="Arial" w:cs="Arial"/>
          <w:sz w:val="24"/>
          <w:szCs w:val="24"/>
        </w:rPr>
        <w:t xml:space="preserve">la </w:t>
      </w:r>
      <w:r w:rsidR="000128D1" w:rsidRPr="00A50C05">
        <w:rPr>
          <w:rFonts w:ascii="Arial" w:hAnsi="Arial" w:cs="Arial"/>
          <w:sz w:val="24"/>
          <w:szCs w:val="24"/>
        </w:rPr>
        <w:t>implement</w:t>
      </w:r>
      <w:r w:rsidR="00E73070">
        <w:rPr>
          <w:rFonts w:ascii="Arial" w:hAnsi="Arial" w:cs="Arial"/>
          <w:sz w:val="24"/>
          <w:szCs w:val="24"/>
        </w:rPr>
        <w:t>ación</w:t>
      </w:r>
      <w:r w:rsidR="000128D1" w:rsidRPr="00A50C05">
        <w:rPr>
          <w:rFonts w:ascii="Arial" w:hAnsi="Arial" w:cs="Arial"/>
          <w:sz w:val="24"/>
          <w:szCs w:val="24"/>
        </w:rPr>
        <w:t xml:space="preserve"> y </w:t>
      </w:r>
      <w:r w:rsidR="007B0F9D" w:rsidRPr="00A50C05">
        <w:rPr>
          <w:rFonts w:ascii="Arial" w:hAnsi="Arial" w:cs="Arial"/>
          <w:sz w:val="24"/>
          <w:szCs w:val="24"/>
        </w:rPr>
        <w:t>manten</w:t>
      </w:r>
      <w:r w:rsidR="00E73070">
        <w:rPr>
          <w:rFonts w:ascii="Arial" w:hAnsi="Arial" w:cs="Arial"/>
          <w:sz w:val="24"/>
          <w:szCs w:val="24"/>
        </w:rPr>
        <w:t xml:space="preserve">imiento de </w:t>
      </w:r>
      <w:r w:rsidR="000128D1" w:rsidRPr="00A50C05">
        <w:rPr>
          <w:rFonts w:ascii="Arial" w:hAnsi="Arial" w:cs="Arial"/>
          <w:sz w:val="24"/>
          <w:szCs w:val="24"/>
        </w:rPr>
        <w:t xml:space="preserve">los procesos </w:t>
      </w:r>
      <w:r w:rsidR="00E73070">
        <w:rPr>
          <w:rFonts w:ascii="Arial" w:hAnsi="Arial" w:cs="Arial"/>
          <w:sz w:val="24"/>
          <w:szCs w:val="24"/>
        </w:rPr>
        <w:t xml:space="preserve">para la </w:t>
      </w:r>
      <w:r w:rsidR="000128D1" w:rsidRPr="00A50C05">
        <w:rPr>
          <w:rFonts w:ascii="Arial" w:hAnsi="Arial" w:cs="Arial"/>
          <w:sz w:val="24"/>
          <w:szCs w:val="24"/>
        </w:rPr>
        <w:t>gestión de la calidad</w:t>
      </w:r>
      <w:r w:rsidR="00E73070">
        <w:rPr>
          <w:rFonts w:ascii="Arial" w:hAnsi="Arial" w:cs="Arial"/>
          <w:sz w:val="24"/>
          <w:szCs w:val="24"/>
        </w:rPr>
        <w:t xml:space="preserve"> de su Comité</w:t>
      </w:r>
      <w:r w:rsidR="000128D1" w:rsidRPr="00A50C05">
        <w:rPr>
          <w:rFonts w:ascii="Arial" w:hAnsi="Arial" w:cs="Arial"/>
          <w:sz w:val="24"/>
          <w:szCs w:val="24"/>
        </w:rPr>
        <w:t>.</w:t>
      </w:r>
    </w:p>
    <w:p w:rsidR="000128D1" w:rsidRPr="003452B4" w:rsidRDefault="000128D1" w:rsidP="000128D1">
      <w:pPr>
        <w:autoSpaceDE w:val="0"/>
        <w:autoSpaceDN w:val="0"/>
        <w:adjustRightInd w:val="0"/>
        <w:spacing w:after="0" w:line="240" w:lineRule="auto"/>
        <w:ind w:left="2124" w:hanging="2124"/>
        <w:jc w:val="both"/>
        <w:rPr>
          <w:rFonts w:ascii="Arial" w:hAnsi="Arial" w:cs="Arial"/>
          <w:sz w:val="24"/>
          <w:szCs w:val="24"/>
        </w:rPr>
      </w:pPr>
    </w:p>
    <w:p w:rsidR="000128D1" w:rsidRPr="00A50C05" w:rsidRDefault="00E73070" w:rsidP="00A50C05">
      <w:pPr>
        <w:autoSpaceDE w:val="0"/>
        <w:autoSpaceDN w:val="0"/>
        <w:adjustRightInd w:val="0"/>
        <w:spacing w:after="0" w:line="240" w:lineRule="auto"/>
        <w:ind w:left="2835" w:hanging="714"/>
        <w:jc w:val="both"/>
        <w:rPr>
          <w:rFonts w:ascii="Arial" w:hAnsi="Arial" w:cs="Arial"/>
          <w:sz w:val="24"/>
          <w:szCs w:val="24"/>
        </w:rPr>
      </w:pPr>
      <w:r>
        <w:rPr>
          <w:rFonts w:ascii="Arial" w:hAnsi="Arial" w:cs="Arial"/>
          <w:b/>
          <w:sz w:val="24"/>
          <w:szCs w:val="24"/>
        </w:rPr>
        <w:t>b</w:t>
      </w:r>
      <w:r w:rsidR="00A50C05" w:rsidRPr="00A50C05">
        <w:rPr>
          <w:rFonts w:ascii="Arial" w:hAnsi="Arial" w:cs="Arial"/>
          <w:b/>
          <w:sz w:val="24"/>
          <w:szCs w:val="24"/>
        </w:rPr>
        <w:t>)</w:t>
      </w:r>
      <w:r w:rsidR="00A50C05" w:rsidRPr="00A50C05">
        <w:rPr>
          <w:rFonts w:ascii="Arial" w:hAnsi="Arial" w:cs="Arial"/>
          <w:sz w:val="24"/>
          <w:szCs w:val="24"/>
        </w:rPr>
        <w:tab/>
      </w:r>
      <w:r w:rsidR="00B04A66" w:rsidRPr="00A50C05">
        <w:rPr>
          <w:rFonts w:ascii="Arial" w:hAnsi="Arial" w:cs="Arial"/>
          <w:sz w:val="24"/>
          <w:szCs w:val="24"/>
        </w:rPr>
        <w:t>Apoyar al</w:t>
      </w:r>
      <w:r w:rsidR="000128D1" w:rsidRPr="00A50C05">
        <w:rPr>
          <w:rFonts w:ascii="Arial" w:hAnsi="Arial" w:cs="Arial"/>
          <w:sz w:val="24"/>
          <w:szCs w:val="24"/>
        </w:rPr>
        <w:t xml:space="preserve"> Secretario Técnico en el seguimiento a los acuerdos tomados en el seno del Comité.</w:t>
      </w:r>
    </w:p>
    <w:p w:rsidR="000128D1" w:rsidRPr="003452B4" w:rsidRDefault="000128D1" w:rsidP="000128D1">
      <w:pPr>
        <w:autoSpaceDE w:val="0"/>
        <w:autoSpaceDN w:val="0"/>
        <w:adjustRightInd w:val="0"/>
        <w:spacing w:after="0" w:line="240" w:lineRule="auto"/>
        <w:ind w:left="2124" w:hanging="2124"/>
        <w:jc w:val="both"/>
        <w:rPr>
          <w:rFonts w:ascii="Arial" w:hAnsi="Arial" w:cs="Arial"/>
          <w:bCs/>
          <w:sz w:val="24"/>
          <w:szCs w:val="24"/>
        </w:rPr>
      </w:pPr>
    </w:p>
    <w:p w:rsidR="000128D1" w:rsidRPr="00A50C05" w:rsidRDefault="00E73070" w:rsidP="00A50C05">
      <w:pPr>
        <w:autoSpaceDE w:val="0"/>
        <w:autoSpaceDN w:val="0"/>
        <w:adjustRightInd w:val="0"/>
        <w:spacing w:after="0" w:line="240" w:lineRule="auto"/>
        <w:ind w:left="2835" w:hanging="714"/>
        <w:jc w:val="both"/>
        <w:rPr>
          <w:rFonts w:ascii="Arial" w:hAnsi="Arial" w:cs="Arial"/>
          <w:sz w:val="24"/>
          <w:szCs w:val="24"/>
        </w:rPr>
      </w:pPr>
      <w:r>
        <w:rPr>
          <w:rFonts w:ascii="Arial" w:hAnsi="Arial" w:cs="Arial"/>
          <w:b/>
          <w:sz w:val="24"/>
          <w:szCs w:val="24"/>
        </w:rPr>
        <w:t>c</w:t>
      </w:r>
      <w:r w:rsidR="00A50C05" w:rsidRPr="00A50C05">
        <w:rPr>
          <w:rFonts w:ascii="Arial" w:hAnsi="Arial" w:cs="Arial"/>
          <w:b/>
          <w:sz w:val="24"/>
          <w:szCs w:val="24"/>
        </w:rPr>
        <w:t>)</w:t>
      </w:r>
      <w:r w:rsidR="000128D1" w:rsidRPr="00A50C05">
        <w:rPr>
          <w:rFonts w:ascii="Arial" w:hAnsi="Arial" w:cs="Arial"/>
          <w:sz w:val="24"/>
          <w:szCs w:val="24"/>
        </w:rPr>
        <w:tab/>
      </w:r>
      <w:r>
        <w:rPr>
          <w:rFonts w:ascii="Arial" w:hAnsi="Arial" w:cs="Arial"/>
          <w:sz w:val="24"/>
          <w:szCs w:val="24"/>
        </w:rPr>
        <w:t>R</w:t>
      </w:r>
      <w:r w:rsidR="00090C8C" w:rsidRPr="00A50C05">
        <w:rPr>
          <w:rFonts w:ascii="Arial" w:hAnsi="Arial" w:cs="Arial"/>
          <w:sz w:val="24"/>
          <w:szCs w:val="24"/>
        </w:rPr>
        <w:t>endir un informe</w:t>
      </w:r>
      <w:r w:rsidR="00CB558E" w:rsidRPr="00A50C05">
        <w:rPr>
          <w:rFonts w:ascii="Arial" w:hAnsi="Arial" w:cs="Arial"/>
          <w:sz w:val="24"/>
          <w:szCs w:val="24"/>
        </w:rPr>
        <w:t xml:space="preserve"> detallado del cumplimiento de </w:t>
      </w:r>
      <w:r w:rsidR="00090C8C" w:rsidRPr="00A50C05">
        <w:rPr>
          <w:rFonts w:ascii="Arial" w:hAnsi="Arial" w:cs="Arial"/>
          <w:sz w:val="24"/>
          <w:szCs w:val="24"/>
        </w:rPr>
        <w:t xml:space="preserve">objetivos y </w:t>
      </w:r>
      <w:r w:rsidR="00CB558E" w:rsidRPr="00A50C05">
        <w:rPr>
          <w:rFonts w:ascii="Arial" w:hAnsi="Arial" w:cs="Arial"/>
          <w:sz w:val="24"/>
          <w:szCs w:val="24"/>
        </w:rPr>
        <w:t xml:space="preserve">metas del Comité cada semestre </w:t>
      </w:r>
      <w:r w:rsidR="00090C8C" w:rsidRPr="00A50C05">
        <w:rPr>
          <w:rFonts w:ascii="Arial" w:hAnsi="Arial" w:cs="Arial"/>
          <w:sz w:val="24"/>
          <w:szCs w:val="24"/>
        </w:rPr>
        <w:t>y al final de su período de actividades.</w:t>
      </w:r>
    </w:p>
    <w:p w:rsidR="003238B7" w:rsidRPr="00FA22D4" w:rsidRDefault="003238B7" w:rsidP="000370C9">
      <w:pPr>
        <w:autoSpaceDE w:val="0"/>
        <w:autoSpaceDN w:val="0"/>
        <w:adjustRightInd w:val="0"/>
        <w:spacing w:after="0" w:line="240" w:lineRule="auto"/>
        <w:jc w:val="both"/>
        <w:rPr>
          <w:rFonts w:ascii="Arial" w:hAnsi="Arial" w:cs="Arial"/>
          <w:bCs/>
          <w:sz w:val="24"/>
          <w:szCs w:val="24"/>
        </w:rPr>
      </w:pPr>
    </w:p>
    <w:p w:rsidR="00D92280" w:rsidRPr="00A50C05" w:rsidRDefault="00E73070" w:rsidP="00A50C05">
      <w:pPr>
        <w:autoSpaceDE w:val="0"/>
        <w:autoSpaceDN w:val="0"/>
        <w:adjustRightInd w:val="0"/>
        <w:spacing w:after="0" w:line="240" w:lineRule="auto"/>
        <w:ind w:left="2124" w:hanging="3"/>
        <w:jc w:val="both"/>
        <w:rPr>
          <w:rFonts w:ascii="Arial" w:hAnsi="Arial" w:cs="Arial"/>
          <w:sz w:val="24"/>
          <w:szCs w:val="24"/>
        </w:rPr>
      </w:pPr>
      <w:r>
        <w:rPr>
          <w:rFonts w:ascii="Arial" w:hAnsi="Arial" w:cs="Arial"/>
          <w:b/>
          <w:sz w:val="24"/>
          <w:szCs w:val="24"/>
        </w:rPr>
        <w:t>d</w:t>
      </w:r>
      <w:r w:rsidR="00A50C05" w:rsidRPr="00A50C05">
        <w:rPr>
          <w:rFonts w:ascii="Arial" w:hAnsi="Arial" w:cs="Arial"/>
          <w:b/>
          <w:sz w:val="24"/>
          <w:szCs w:val="24"/>
        </w:rPr>
        <w:t>)</w:t>
      </w:r>
      <w:r w:rsidR="00A50C05">
        <w:rPr>
          <w:rFonts w:ascii="Arial" w:hAnsi="Arial" w:cs="Arial"/>
          <w:sz w:val="24"/>
          <w:szCs w:val="24"/>
        </w:rPr>
        <w:tab/>
      </w:r>
      <w:r w:rsidR="00D92280" w:rsidRPr="00A50C05">
        <w:rPr>
          <w:rFonts w:ascii="Arial" w:hAnsi="Arial" w:cs="Arial"/>
          <w:sz w:val="24"/>
          <w:szCs w:val="24"/>
        </w:rPr>
        <w:t>Ejecutar acciones para el logro de objetivos y metas.</w:t>
      </w:r>
    </w:p>
    <w:p w:rsidR="00D92280" w:rsidRPr="003452B4" w:rsidRDefault="00D92280" w:rsidP="00D92280">
      <w:pPr>
        <w:autoSpaceDE w:val="0"/>
        <w:autoSpaceDN w:val="0"/>
        <w:adjustRightInd w:val="0"/>
        <w:spacing w:after="0" w:line="240" w:lineRule="auto"/>
        <w:jc w:val="both"/>
        <w:rPr>
          <w:rFonts w:ascii="Arial" w:hAnsi="Arial" w:cs="Arial"/>
          <w:bCs/>
          <w:sz w:val="24"/>
          <w:szCs w:val="24"/>
        </w:rPr>
      </w:pPr>
    </w:p>
    <w:p w:rsidR="00D92280" w:rsidRPr="00A50C05" w:rsidRDefault="00E73070" w:rsidP="00A50C05">
      <w:pPr>
        <w:autoSpaceDE w:val="0"/>
        <w:autoSpaceDN w:val="0"/>
        <w:adjustRightInd w:val="0"/>
        <w:spacing w:after="0" w:line="240" w:lineRule="auto"/>
        <w:ind w:left="2835" w:hanging="714"/>
        <w:jc w:val="both"/>
        <w:rPr>
          <w:rFonts w:ascii="Arial" w:hAnsi="Arial" w:cs="Arial"/>
          <w:sz w:val="24"/>
          <w:szCs w:val="24"/>
        </w:rPr>
      </w:pPr>
      <w:r>
        <w:rPr>
          <w:rFonts w:ascii="Arial" w:hAnsi="Arial" w:cs="Arial"/>
          <w:b/>
          <w:sz w:val="24"/>
          <w:szCs w:val="24"/>
        </w:rPr>
        <w:t>e</w:t>
      </w:r>
      <w:r w:rsidR="00A50C05" w:rsidRPr="00A50C05">
        <w:rPr>
          <w:rFonts w:ascii="Arial" w:hAnsi="Arial" w:cs="Arial"/>
          <w:b/>
          <w:sz w:val="24"/>
          <w:szCs w:val="24"/>
        </w:rPr>
        <w:t>)</w:t>
      </w:r>
      <w:r w:rsidR="00D92280" w:rsidRPr="00A50C05">
        <w:rPr>
          <w:rFonts w:ascii="Arial" w:hAnsi="Arial" w:cs="Arial"/>
          <w:sz w:val="24"/>
          <w:szCs w:val="24"/>
        </w:rPr>
        <w:tab/>
        <w:t>Observa</w:t>
      </w:r>
      <w:r w:rsidR="006C2B80" w:rsidRPr="00A50C05">
        <w:rPr>
          <w:rFonts w:ascii="Arial" w:hAnsi="Arial" w:cs="Arial"/>
          <w:sz w:val="24"/>
          <w:szCs w:val="24"/>
        </w:rPr>
        <w:t xml:space="preserve">r </w:t>
      </w:r>
      <w:r w:rsidR="00D92280" w:rsidRPr="00A50C05">
        <w:rPr>
          <w:rFonts w:ascii="Arial" w:hAnsi="Arial" w:cs="Arial"/>
          <w:sz w:val="24"/>
          <w:szCs w:val="24"/>
        </w:rPr>
        <w:t>el</w:t>
      </w:r>
      <w:r w:rsidR="006C2B80" w:rsidRPr="00A50C05">
        <w:rPr>
          <w:rFonts w:ascii="Arial" w:hAnsi="Arial" w:cs="Arial"/>
          <w:sz w:val="24"/>
          <w:szCs w:val="24"/>
        </w:rPr>
        <w:t xml:space="preserve"> manejo del</w:t>
      </w:r>
      <w:r w:rsidR="00D92280" w:rsidRPr="00A50C05">
        <w:rPr>
          <w:rFonts w:ascii="Arial" w:hAnsi="Arial" w:cs="Arial"/>
          <w:sz w:val="24"/>
          <w:szCs w:val="24"/>
        </w:rPr>
        <w:t xml:space="preserve"> gasto y buen uso de los recursos del comité.</w:t>
      </w:r>
    </w:p>
    <w:p w:rsidR="00A50C05" w:rsidRDefault="00A50C05" w:rsidP="00D92280">
      <w:pPr>
        <w:autoSpaceDE w:val="0"/>
        <w:autoSpaceDN w:val="0"/>
        <w:adjustRightInd w:val="0"/>
        <w:spacing w:after="0" w:line="240" w:lineRule="auto"/>
        <w:jc w:val="both"/>
        <w:rPr>
          <w:rFonts w:ascii="Arial" w:hAnsi="Arial" w:cs="Arial"/>
          <w:bCs/>
          <w:sz w:val="24"/>
          <w:szCs w:val="24"/>
        </w:rPr>
      </w:pPr>
    </w:p>
    <w:p w:rsidR="00E73070" w:rsidRDefault="00FA22D4" w:rsidP="00E73070">
      <w:pPr>
        <w:autoSpaceDE w:val="0"/>
        <w:autoSpaceDN w:val="0"/>
        <w:adjustRightInd w:val="0"/>
        <w:spacing w:after="0" w:line="240" w:lineRule="auto"/>
        <w:ind w:left="2835" w:hanging="714"/>
        <w:jc w:val="both"/>
        <w:rPr>
          <w:rFonts w:ascii="Arial" w:hAnsi="Arial" w:cs="Arial"/>
          <w:sz w:val="24"/>
          <w:szCs w:val="24"/>
        </w:rPr>
      </w:pPr>
      <w:r w:rsidRPr="00FA22D4">
        <w:rPr>
          <w:rFonts w:ascii="Arial" w:hAnsi="Arial" w:cs="Arial"/>
          <w:b/>
          <w:sz w:val="24"/>
          <w:szCs w:val="24"/>
        </w:rPr>
        <w:t>f)</w:t>
      </w:r>
      <w:r>
        <w:rPr>
          <w:rFonts w:ascii="Arial" w:hAnsi="Arial" w:cs="Arial"/>
          <w:sz w:val="24"/>
          <w:szCs w:val="24"/>
        </w:rPr>
        <w:tab/>
        <w:t xml:space="preserve">Apoyar la integración de la documentación </w:t>
      </w:r>
      <w:r w:rsidR="00E73070" w:rsidRPr="00FA22D4">
        <w:rPr>
          <w:rFonts w:ascii="Arial" w:hAnsi="Arial" w:cs="Arial"/>
          <w:sz w:val="24"/>
          <w:szCs w:val="24"/>
        </w:rPr>
        <w:t>necesaria para el finiquito de convenio</w:t>
      </w:r>
      <w:r>
        <w:rPr>
          <w:rFonts w:ascii="Arial" w:hAnsi="Arial" w:cs="Arial"/>
          <w:sz w:val="24"/>
          <w:szCs w:val="24"/>
        </w:rPr>
        <w:t>s</w:t>
      </w:r>
      <w:r w:rsidR="00E73070" w:rsidRPr="00FA22D4">
        <w:rPr>
          <w:rFonts w:ascii="Arial" w:hAnsi="Arial" w:cs="Arial"/>
          <w:sz w:val="24"/>
          <w:szCs w:val="24"/>
        </w:rPr>
        <w:t xml:space="preserve"> </w:t>
      </w:r>
      <w:r>
        <w:rPr>
          <w:rFonts w:ascii="Arial" w:hAnsi="Arial" w:cs="Arial"/>
          <w:sz w:val="24"/>
          <w:szCs w:val="24"/>
        </w:rPr>
        <w:t>u otros instrumentos legales de apoyo al funcionamiento del</w:t>
      </w:r>
      <w:r w:rsidR="00E73070" w:rsidRPr="00FA22D4">
        <w:rPr>
          <w:rFonts w:ascii="Arial" w:hAnsi="Arial" w:cs="Arial"/>
          <w:sz w:val="24"/>
          <w:szCs w:val="24"/>
        </w:rPr>
        <w:t xml:space="preserve"> Comité</w:t>
      </w:r>
      <w:r>
        <w:rPr>
          <w:rFonts w:ascii="Arial" w:hAnsi="Arial" w:cs="Arial"/>
          <w:sz w:val="24"/>
          <w:szCs w:val="24"/>
        </w:rPr>
        <w:t>.</w:t>
      </w:r>
    </w:p>
    <w:p w:rsidR="00FA22D4" w:rsidRPr="00FA22D4" w:rsidRDefault="00FA22D4" w:rsidP="00FA22D4">
      <w:pPr>
        <w:autoSpaceDE w:val="0"/>
        <w:autoSpaceDN w:val="0"/>
        <w:adjustRightInd w:val="0"/>
        <w:spacing w:after="0" w:line="240" w:lineRule="auto"/>
        <w:jc w:val="both"/>
        <w:rPr>
          <w:rFonts w:ascii="Arial" w:hAnsi="Arial" w:cs="Arial"/>
          <w:bCs/>
          <w:sz w:val="24"/>
          <w:szCs w:val="24"/>
        </w:rPr>
      </w:pPr>
    </w:p>
    <w:p w:rsidR="00D92280" w:rsidRPr="00A50C05" w:rsidRDefault="00E73070" w:rsidP="00A50C05">
      <w:pPr>
        <w:autoSpaceDE w:val="0"/>
        <w:autoSpaceDN w:val="0"/>
        <w:adjustRightInd w:val="0"/>
        <w:spacing w:after="0" w:line="240" w:lineRule="auto"/>
        <w:ind w:left="2124" w:hanging="3"/>
        <w:jc w:val="both"/>
        <w:rPr>
          <w:rFonts w:ascii="Arial" w:hAnsi="Arial" w:cs="Arial"/>
          <w:sz w:val="24"/>
          <w:szCs w:val="24"/>
        </w:rPr>
      </w:pPr>
      <w:r>
        <w:rPr>
          <w:rFonts w:ascii="Arial" w:hAnsi="Arial" w:cs="Arial"/>
          <w:b/>
          <w:sz w:val="24"/>
          <w:szCs w:val="24"/>
        </w:rPr>
        <w:t>g</w:t>
      </w:r>
      <w:r w:rsidR="00A50C05" w:rsidRPr="00A50C05">
        <w:rPr>
          <w:rFonts w:ascii="Arial" w:hAnsi="Arial" w:cs="Arial"/>
          <w:b/>
          <w:sz w:val="24"/>
          <w:szCs w:val="24"/>
        </w:rPr>
        <w:t>)</w:t>
      </w:r>
      <w:r w:rsidR="00A50C05">
        <w:rPr>
          <w:rFonts w:ascii="Arial" w:hAnsi="Arial" w:cs="Arial"/>
          <w:sz w:val="24"/>
          <w:szCs w:val="24"/>
        </w:rPr>
        <w:tab/>
      </w:r>
      <w:r w:rsidR="00090C8C" w:rsidRPr="00A50C05">
        <w:rPr>
          <w:rFonts w:ascii="Arial" w:hAnsi="Arial" w:cs="Arial"/>
          <w:sz w:val="24"/>
          <w:szCs w:val="24"/>
        </w:rPr>
        <w:t>Las demás que el Comité considere necesarias.</w:t>
      </w:r>
    </w:p>
    <w:p w:rsidR="00D92280" w:rsidRDefault="00D92280" w:rsidP="000370C9">
      <w:pPr>
        <w:autoSpaceDE w:val="0"/>
        <w:autoSpaceDN w:val="0"/>
        <w:adjustRightInd w:val="0"/>
        <w:spacing w:after="0" w:line="240" w:lineRule="auto"/>
        <w:jc w:val="both"/>
        <w:rPr>
          <w:rFonts w:ascii="Arial" w:hAnsi="Arial" w:cs="Arial"/>
          <w:bCs/>
          <w:sz w:val="24"/>
          <w:szCs w:val="24"/>
        </w:rPr>
      </w:pPr>
    </w:p>
    <w:p w:rsidR="00A50C05" w:rsidRDefault="00A50C05" w:rsidP="00A50C05">
      <w:pPr>
        <w:autoSpaceDE w:val="0"/>
        <w:autoSpaceDN w:val="0"/>
        <w:adjustRightInd w:val="0"/>
        <w:spacing w:after="0" w:line="240" w:lineRule="auto"/>
        <w:ind w:left="2124" w:hanging="2124"/>
        <w:jc w:val="both"/>
        <w:rPr>
          <w:rFonts w:ascii="Arial" w:hAnsi="Arial" w:cs="Arial"/>
          <w:bCs/>
          <w:sz w:val="24"/>
          <w:szCs w:val="24"/>
        </w:rPr>
      </w:pPr>
      <w:r>
        <w:rPr>
          <w:rFonts w:ascii="Arial" w:hAnsi="Arial" w:cs="Arial"/>
          <w:b/>
          <w:bCs/>
          <w:sz w:val="24"/>
          <w:szCs w:val="24"/>
        </w:rPr>
        <w:t>Artículo 25</w:t>
      </w:r>
      <w:r w:rsidRPr="003452B4">
        <w:rPr>
          <w:rFonts w:ascii="Arial" w:hAnsi="Arial" w:cs="Arial"/>
          <w:b/>
          <w:bCs/>
          <w:sz w:val="24"/>
          <w:szCs w:val="24"/>
        </w:rPr>
        <w:t>.-</w:t>
      </w:r>
      <w:r w:rsidRPr="00241244">
        <w:rPr>
          <w:rFonts w:ascii="Arial" w:hAnsi="Arial" w:cs="Arial"/>
          <w:bCs/>
          <w:sz w:val="24"/>
          <w:szCs w:val="24"/>
        </w:rPr>
        <w:tab/>
      </w:r>
      <w:r>
        <w:rPr>
          <w:rFonts w:ascii="Arial" w:hAnsi="Arial" w:cs="Arial"/>
          <w:bCs/>
          <w:sz w:val="24"/>
          <w:szCs w:val="24"/>
        </w:rPr>
        <w:t xml:space="preserve">El Facilitador será designado por el Presidente </w:t>
      </w:r>
      <w:r w:rsidR="0031640F">
        <w:rPr>
          <w:rFonts w:ascii="Arial" w:hAnsi="Arial" w:cs="Arial"/>
          <w:bCs/>
          <w:sz w:val="24"/>
          <w:szCs w:val="24"/>
        </w:rPr>
        <w:t>d</w:t>
      </w:r>
      <w:r>
        <w:rPr>
          <w:rFonts w:ascii="Arial" w:hAnsi="Arial" w:cs="Arial"/>
          <w:bCs/>
          <w:sz w:val="24"/>
          <w:szCs w:val="24"/>
        </w:rPr>
        <w:t>el Comité, a propuesta de sus miembros.</w:t>
      </w:r>
    </w:p>
    <w:p w:rsidR="00A50C05" w:rsidRPr="003452B4" w:rsidRDefault="00A50C05" w:rsidP="000370C9">
      <w:pPr>
        <w:autoSpaceDE w:val="0"/>
        <w:autoSpaceDN w:val="0"/>
        <w:adjustRightInd w:val="0"/>
        <w:spacing w:after="0" w:line="240" w:lineRule="auto"/>
        <w:jc w:val="both"/>
        <w:rPr>
          <w:rFonts w:ascii="Arial" w:hAnsi="Arial" w:cs="Arial"/>
          <w:bCs/>
          <w:sz w:val="24"/>
          <w:szCs w:val="24"/>
        </w:rPr>
      </w:pPr>
    </w:p>
    <w:p w:rsidR="000B5256" w:rsidRPr="00552D61" w:rsidRDefault="000B5256" w:rsidP="00CB558E">
      <w:pPr>
        <w:autoSpaceDE w:val="0"/>
        <w:autoSpaceDN w:val="0"/>
        <w:adjustRightInd w:val="0"/>
        <w:spacing w:after="0" w:line="240" w:lineRule="auto"/>
        <w:rPr>
          <w:rFonts w:ascii="Arial" w:hAnsi="Arial" w:cs="Arial"/>
          <w:bCs/>
          <w:sz w:val="24"/>
          <w:szCs w:val="24"/>
        </w:rPr>
      </w:pPr>
    </w:p>
    <w:p w:rsidR="00E9160D" w:rsidRPr="003452B4" w:rsidRDefault="00A72B62"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TÍ</w:t>
      </w:r>
      <w:r w:rsidR="00E9160D" w:rsidRPr="003452B4">
        <w:rPr>
          <w:rFonts w:ascii="Arial" w:hAnsi="Arial" w:cs="Arial"/>
          <w:b/>
          <w:bCs/>
          <w:sz w:val="24"/>
          <w:szCs w:val="24"/>
        </w:rPr>
        <w:t>TULO TERCERO</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DEL FUNCIONAMIENTO DE</w:t>
      </w:r>
      <w:r w:rsidR="000C33EA">
        <w:rPr>
          <w:rFonts w:ascii="Arial" w:hAnsi="Arial" w:cs="Arial"/>
          <w:b/>
          <w:bCs/>
          <w:sz w:val="24"/>
          <w:szCs w:val="24"/>
        </w:rPr>
        <w:t xml:space="preserve"> </w:t>
      </w:r>
      <w:r w:rsidRPr="003452B4">
        <w:rPr>
          <w:rFonts w:ascii="Arial" w:hAnsi="Arial" w:cs="Arial"/>
          <w:b/>
          <w:bCs/>
          <w:sz w:val="24"/>
          <w:szCs w:val="24"/>
        </w:rPr>
        <w:t>L</w:t>
      </w:r>
      <w:r w:rsidR="000C33EA">
        <w:rPr>
          <w:rFonts w:ascii="Arial" w:hAnsi="Arial" w:cs="Arial"/>
          <w:b/>
          <w:bCs/>
          <w:sz w:val="24"/>
          <w:szCs w:val="24"/>
        </w:rPr>
        <w:t>OS</w:t>
      </w:r>
      <w:r w:rsidRPr="003452B4">
        <w:rPr>
          <w:rFonts w:ascii="Arial" w:hAnsi="Arial" w:cs="Arial"/>
          <w:b/>
          <w:bCs/>
          <w:sz w:val="24"/>
          <w:szCs w:val="24"/>
        </w:rPr>
        <w:t xml:space="preserve"> COMITÉ</w:t>
      </w:r>
      <w:r w:rsidR="000C33EA">
        <w:rPr>
          <w:rFonts w:ascii="Arial" w:hAnsi="Arial" w:cs="Arial"/>
          <w:b/>
          <w:bCs/>
          <w:sz w:val="24"/>
          <w:szCs w:val="24"/>
        </w:rPr>
        <w:t>S</w:t>
      </w:r>
    </w:p>
    <w:p w:rsidR="00677282" w:rsidRPr="00552D61" w:rsidRDefault="00677282" w:rsidP="00CB558E">
      <w:pPr>
        <w:autoSpaceDE w:val="0"/>
        <w:autoSpaceDN w:val="0"/>
        <w:adjustRightInd w:val="0"/>
        <w:spacing w:after="0" w:line="240" w:lineRule="auto"/>
        <w:rPr>
          <w:rFonts w:ascii="Arial" w:hAnsi="Arial" w:cs="Arial"/>
          <w:bCs/>
          <w:sz w:val="24"/>
          <w:szCs w:val="24"/>
        </w:rPr>
      </w:pPr>
    </w:p>
    <w:p w:rsidR="00E9160D" w:rsidRPr="003452B4" w:rsidRDefault="00A72B62"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w:t>
      </w:r>
    </w:p>
    <w:p w:rsidR="00E9160D" w:rsidRPr="003452B4" w:rsidRDefault="00E9160D" w:rsidP="000370C9">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SESIONES ORDINARIAS Y EXTRAORDINARIAS.</w:t>
      </w:r>
    </w:p>
    <w:p w:rsidR="000370C9" w:rsidRPr="00CB558E" w:rsidRDefault="000370C9" w:rsidP="000370C9">
      <w:pPr>
        <w:autoSpaceDE w:val="0"/>
        <w:autoSpaceDN w:val="0"/>
        <w:adjustRightInd w:val="0"/>
        <w:spacing w:after="0" w:line="240" w:lineRule="auto"/>
        <w:jc w:val="both"/>
        <w:rPr>
          <w:rFonts w:ascii="Arial" w:hAnsi="Arial" w:cs="Arial"/>
          <w:bCs/>
          <w:sz w:val="24"/>
          <w:szCs w:val="24"/>
        </w:rPr>
      </w:pPr>
    </w:p>
    <w:p w:rsidR="00E9160D" w:rsidRDefault="00090C8C" w:rsidP="007C2C46">
      <w:pPr>
        <w:autoSpaceDE w:val="0"/>
        <w:autoSpaceDN w:val="0"/>
        <w:adjustRightInd w:val="0"/>
        <w:spacing w:after="0" w:line="240" w:lineRule="auto"/>
        <w:ind w:left="2124" w:hanging="2124"/>
        <w:jc w:val="both"/>
        <w:rPr>
          <w:rFonts w:ascii="Arial" w:hAnsi="Arial" w:cs="Arial"/>
          <w:sz w:val="24"/>
          <w:szCs w:val="24"/>
        </w:rPr>
      </w:pPr>
      <w:r w:rsidRPr="00A355C9">
        <w:rPr>
          <w:rFonts w:ascii="Arial" w:hAnsi="Arial" w:cs="Arial"/>
          <w:b/>
          <w:bCs/>
          <w:sz w:val="24"/>
          <w:szCs w:val="24"/>
        </w:rPr>
        <w:t xml:space="preserve">Artículo </w:t>
      </w:r>
      <w:r w:rsidR="00A50C05">
        <w:rPr>
          <w:rFonts w:ascii="Arial" w:hAnsi="Arial" w:cs="Arial"/>
          <w:b/>
          <w:bCs/>
          <w:sz w:val="24"/>
          <w:szCs w:val="24"/>
        </w:rPr>
        <w:t>26</w:t>
      </w:r>
      <w:r w:rsidR="007C2C46" w:rsidRPr="00A355C9">
        <w:rPr>
          <w:rFonts w:ascii="Arial" w:hAnsi="Arial" w:cs="Arial"/>
          <w:b/>
          <w:bCs/>
          <w:sz w:val="24"/>
          <w:szCs w:val="24"/>
        </w:rPr>
        <w:t>.</w:t>
      </w:r>
      <w:r w:rsidR="00E9160D" w:rsidRPr="00A355C9">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FA22D4">
        <w:rPr>
          <w:rFonts w:ascii="Arial" w:hAnsi="Arial" w:cs="Arial"/>
          <w:sz w:val="24"/>
          <w:szCs w:val="24"/>
        </w:rPr>
        <w:t>Los</w:t>
      </w:r>
      <w:r w:rsidR="00E9160D" w:rsidRPr="003452B4">
        <w:rPr>
          <w:rFonts w:ascii="Arial" w:hAnsi="Arial" w:cs="Arial"/>
          <w:sz w:val="24"/>
          <w:szCs w:val="24"/>
        </w:rPr>
        <w:t xml:space="preserve"> Comité</w:t>
      </w:r>
      <w:r w:rsidR="00FA22D4">
        <w:rPr>
          <w:rFonts w:ascii="Arial" w:hAnsi="Arial" w:cs="Arial"/>
          <w:sz w:val="24"/>
          <w:szCs w:val="24"/>
        </w:rPr>
        <w:t>s</w:t>
      </w:r>
      <w:r w:rsidR="00E9160D" w:rsidRPr="003452B4">
        <w:rPr>
          <w:rFonts w:ascii="Arial" w:hAnsi="Arial" w:cs="Arial"/>
          <w:sz w:val="24"/>
          <w:szCs w:val="24"/>
        </w:rPr>
        <w:t xml:space="preserve"> sesionará</w:t>
      </w:r>
      <w:r w:rsidR="00FA22D4">
        <w:rPr>
          <w:rFonts w:ascii="Arial" w:hAnsi="Arial" w:cs="Arial"/>
          <w:sz w:val="24"/>
          <w:szCs w:val="24"/>
        </w:rPr>
        <w:t>n</w:t>
      </w:r>
      <w:r w:rsidR="00E9160D" w:rsidRPr="003452B4">
        <w:rPr>
          <w:rFonts w:ascii="Arial" w:hAnsi="Arial" w:cs="Arial"/>
          <w:sz w:val="24"/>
          <w:szCs w:val="24"/>
        </w:rPr>
        <w:t xml:space="preserve"> de</w:t>
      </w:r>
      <w:r w:rsidR="000532C2" w:rsidRPr="003452B4">
        <w:rPr>
          <w:rFonts w:ascii="Arial" w:hAnsi="Arial" w:cs="Arial"/>
          <w:sz w:val="24"/>
          <w:szCs w:val="24"/>
        </w:rPr>
        <w:t xml:space="preserve"> forma ordinaria </w:t>
      </w:r>
      <w:r w:rsidR="003764C8">
        <w:rPr>
          <w:rFonts w:ascii="Arial" w:hAnsi="Arial" w:cs="Arial"/>
          <w:sz w:val="24"/>
          <w:szCs w:val="24"/>
        </w:rPr>
        <w:t>dos veces al año</w:t>
      </w:r>
      <w:r w:rsidR="00CB558E">
        <w:rPr>
          <w:rFonts w:ascii="Arial" w:hAnsi="Arial" w:cs="Arial"/>
          <w:sz w:val="24"/>
          <w:szCs w:val="24"/>
        </w:rPr>
        <w:t>,</w:t>
      </w:r>
      <w:r w:rsidR="003764C8" w:rsidRPr="00CB558E">
        <w:rPr>
          <w:rFonts w:ascii="Arial" w:hAnsi="Arial" w:cs="Arial"/>
          <w:sz w:val="24"/>
          <w:szCs w:val="24"/>
        </w:rPr>
        <w:t xml:space="preserve"> en forma </w:t>
      </w:r>
      <w:r w:rsidR="000532C2" w:rsidRPr="00CB558E">
        <w:rPr>
          <w:rFonts w:ascii="Arial" w:hAnsi="Arial" w:cs="Arial"/>
          <w:sz w:val="24"/>
          <w:szCs w:val="24"/>
        </w:rPr>
        <w:t>semestral</w:t>
      </w:r>
      <w:r w:rsidR="00E9160D" w:rsidRPr="00CB558E">
        <w:rPr>
          <w:rFonts w:ascii="Arial" w:hAnsi="Arial" w:cs="Arial"/>
          <w:sz w:val="24"/>
          <w:szCs w:val="24"/>
        </w:rPr>
        <w:t>,</w:t>
      </w:r>
      <w:r w:rsidR="00E9160D" w:rsidRPr="003452B4">
        <w:rPr>
          <w:rFonts w:ascii="Arial" w:hAnsi="Arial" w:cs="Arial"/>
          <w:sz w:val="24"/>
          <w:szCs w:val="24"/>
        </w:rPr>
        <w:t xml:space="preserve"> de acuerdo al calendario</w:t>
      </w:r>
      <w:r w:rsidR="000370C9" w:rsidRPr="003452B4">
        <w:rPr>
          <w:rFonts w:ascii="Arial" w:hAnsi="Arial" w:cs="Arial"/>
          <w:sz w:val="24"/>
          <w:szCs w:val="24"/>
        </w:rPr>
        <w:t xml:space="preserve"> </w:t>
      </w:r>
      <w:r w:rsidR="00E9160D" w:rsidRPr="003452B4">
        <w:rPr>
          <w:rFonts w:ascii="Arial" w:hAnsi="Arial" w:cs="Arial"/>
          <w:sz w:val="24"/>
          <w:szCs w:val="24"/>
        </w:rPr>
        <w:t>que se apruebe en su primera sesión, previa convocator</w:t>
      </w:r>
      <w:r w:rsidR="00840F11" w:rsidRPr="003452B4">
        <w:rPr>
          <w:rFonts w:ascii="Arial" w:hAnsi="Arial" w:cs="Arial"/>
          <w:sz w:val="24"/>
          <w:szCs w:val="24"/>
        </w:rPr>
        <w:t xml:space="preserve">ia suscrita por el Presidente </w:t>
      </w:r>
      <w:r w:rsidR="00CB558E">
        <w:rPr>
          <w:rFonts w:ascii="Arial" w:hAnsi="Arial" w:cs="Arial"/>
          <w:sz w:val="24"/>
          <w:szCs w:val="24"/>
        </w:rPr>
        <w:t xml:space="preserve">titular </w:t>
      </w:r>
      <w:r w:rsidR="00840F11" w:rsidRPr="003452B4">
        <w:rPr>
          <w:rFonts w:ascii="Arial" w:hAnsi="Arial" w:cs="Arial"/>
          <w:sz w:val="24"/>
          <w:szCs w:val="24"/>
        </w:rPr>
        <w:t>o</w:t>
      </w:r>
      <w:r w:rsidR="00E9160D" w:rsidRPr="003452B4">
        <w:rPr>
          <w:rFonts w:ascii="Arial" w:hAnsi="Arial" w:cs="Arial"/>
          <w:sz w:val="24"/>
          <w:szCs w:val="24"/>
        </w:rPr>
        <w:t xml:space="preserve"> en su</w:t>
      </w:r>
      <w:r w:rsidR="000370C9" w:rsidRPr="003452B4">
        <w:rPr>
          <w:rFonts w:ascii="Arial" w:hAnsi="Arial" w:cs="Arial"/>
          <w:sz w:val="24"/>
          <w:szCs w:val="24"/>
        </w:rPr>
        <w:t xml:space="preserve"> </w:t>
      </w:r>
      <w:r w:rsidR="000422CB" w:rsidRPr="003452B4">
        <w:rPr>
          <w:rFonts w:ascii="Arial" w:hAnsi="Arial" w:cs="Arial"/>
          <w:sz w:val="24"/>
          <w:szCs w:val="24"/>
        </w:rPr>
        <w:t>caso</w:t>
      </w:r>
      <w:r w:rsidR="00CB558E">
        <w:rPr>
          <w:rFonts w:ascii="Arial" w:hAnsi="Arial" w:cs="Arial"/>
          <w:sz w:val="24"/>
          <w:szCs w:val="24"/>
        </w:rPr>
        <w:t>,</w:t>
      </w:r>
      <w:r w:rsidR="00E9160D" w:rsidRPr="003452B4">
        <w:rPr>
          <w:rFonts w:ascii="Arial" w:hAnsi="Arial" w:cs="Arial"/>
          <w:sz w:val="24"/>
          <w:szCs w:val="24"/>
        </w:rPr>
        <w:t xml:space="preserve"> por su suplente.</w:t>
      </w:r>
    </w:p>
    <w:p w:rsidR="00CF6052" w:rsidRDefault="00CF6052" w:rsidP="007C2C46">
      <w:pPr>
        <w:autoSpaceDE w:val="0"/>
        <w:autoSpaceDN w:val="0"/>
        <w:adjustRightInd w:val="0"/>
        <w:spacing w:after="0" w:line="240" w:lineRule="auto"/>
        <w:ind w:left="2124" w:hanging="2124"/>
        <w:jc w:val="both"/>
        <w:rPr>
          <w:rFonts w:ascii="Arial" w:hAnsi="Arial" w:cs="Arial"/>
          <w:sz w:val="24"/>
          <w:szCs w:val="24"/>
        </w:rPr>
      </w:pPr>
    </w:p>
    <w:p w:rsidR="003C0B48" w:rsidRDefault="00CF6052" w:rsidP="00FE64A2">
      <w:pPr>
        <w:autoSpaceDE w:val="0"/>
        <w:autoSpaceDN w:val="0"/>
        <w:adjustRightInd w:val="0"/>
        <w:spacing w:after="0" w:line="240" w:lineRule="auto"/>
        <w:ind w:left="2124" w:firstLine="3"/>
        <w:jc w:val="both"/>
        <w:rPr>
          <w:rFonts w:ascii="Arial" w:hAnsi="Arial" w:cs="Arial"/>
          <w:sz w:val="24"/>
          <w:szCs w:val="24"/>
        </w:rPr>
      </w:pPr>
      <w:r w:rsidRPr="003452B4">
        <w:rPr>
          <w:rFonts w:ascii="Arial" w:hAnsi="Arial" w:cs="Arial"/>
          <w:sz w:val="24"/>
          <w:szCs w:val="24"/>
        </w:rPr>
        <w:t xml:space="preserve">La convocatoria deberá consignar lugar, fecha y hora de la sesión y deberá ser enviada cuando menos con </w:t>
      </w:r>
      <w:r w:rsidR="00AD22D8">
        <w:rPr>
          <w:rFonts w:ascii="Arial" w:hAnsi="Arial" w:cs="Arial"/>
          <w:sz w:val="24"/>
          <w:szCs w:val="24"/>
        </w:rPr>
        <w:t>cinco</w:t>
      </w:r>
      <w:r w:rsidRPr="003452B4">
        <w:rPr>
          <w:rFonts w:ascii="Arial" w:hAnsi="Arial" w:cs="Arial"/>
          <w:sz w:val="24"/>
          <w:szCs w:val="24"/>
        </w:rPr>
        <w:t xml:space="preserve"> días </w:t>
      </w:r>
      <w:r w:rsidR="003764C8">
        <w:rPr>
          <w:rFonts w:ascii="Arial" w:hAnsi="Arial" w:cs="Arial"/>
          <w:sz w:val="24"/>
          <w:szCs w:val="24"/>
        </w:rPr>
        <w:t xml:space="preserve">hábiles </w:t>
      </w:r>
      <w:r w:rsidRPr="003452B4">
        <w:rPr>
          <w:rFonts w:ascii="Arial" w:hAnsi="Arial" w:cs="Arial"/>
          <w:sz w:val="24"/>
          <w:szCs w:val="24"/>
        </w:rPr>
        <w:t>de anticipación a la fecha señalada para la celebración de la misma</w:t>
      </w:r>
      <w:r w:rsidR="003764C8">
        <w:rPr>
          <w:rFonts w:ascii="Arial" w:hAnsi="Arial" w:cs="Arial"/>
          <w:sz w:val="24"/>
          <w:szCs w:val="24"/>
        </w:rPr>
        <w:t>.</w:t>
      </w:r>
    </w:p>
    <w:p w:rsidR="003764C8" w:rsidRDefault="003764C8" w:rsidP="00552D61">
      <w:pPr>
        <w:autoSpaceDE w:val="0"/>
        <w:autoSpaceDN w:val="0"/>
        <w:adjustRightInd w:val="0"/>
        <w:spacing w:after="0" w:line="240" w:lineRule="auto"/>
        <w:jc w:val="both"/>
        <w:rPr>
          <w:rFonts w:ascii="Arial" w:hAnsi="Arial" w:cs="Arial"/>
          <w:sz w:val="24"/>
          <w:szCs w:val="24"/>
        </w:rPr>
      </w:pPr>
    </w:p>
    <w:p w:rsidR="003C0B48" w:rsidRPr="003452B4" w:rsidRDefault="003764C8" w:rsidP="00FE64A2">
      <w:pPr>
        <w:autoSpaceDE w:val="0"/>
        <w:autoSpaceDN w:val="0"/>
        <w:adjustRightInd w:val="0"/>
        <w:spacing w:after="0" w:line="240" w:lineRule="auto"/>
        <w:ind w:left="2124" w:firstLine="3"/>
        <w:jc w:val="both"/>
        <w:rPr>
          <w:rFonts w:ascii="Arial" w:hAnsi="Arial" w:cs="Arial"/>
          <w:sz w:val="24"/>
          <w:szCs w:val="24"/>
        </w:rPr>
      </w:pPr>
      <w:r>
        <w:rPr>
          <w:rFonts w:ascii="Arial" w:hAnsi="Arial" w:cs="Arial"/>
          <w:sz w:val="24"/>
          <w:szCs w:val="24"/>
        </w:rPr>
        <w:t>Las convocatorias deberán ser acompañadas por el Orden del Día previsto para la sesión correspondiente, así como por los documentos relativos a los temas a tratar.</w:t>
      </w:r>
    </w:p>
    <w:p w:rsidR="000370C9" w:rsidRPr="003452B4" w:rsidRDefault="000370C9" w:rsidP="000370C9">
      <w:pPr>
        <w:autoSpaceDE w:val="0"/>
        <w:autoSpaceDN w:val="0"/>
        <w:adjustRightInd w:val="0"/>
        <w:spacing w:after="0" w:line="240" w:lineRule="auto"/>
        <w:jc w:val="both"/>
        <w:rPr>
          <w:rFonts w:ascii="Arial" w:hAnsi="Arial" w:cs="Arial"/>
          <w:sz w:val="24"/>
          <w:szCs w:val="24"/>
        </w:rPr>
      </w:pPr>
    </w:p>
    <w:p w:rsidR="00D500AB" w:rsidRDefault="00D500AB" w:rsidP="007C2C46">
      <w:pPr>
        <w:autoSpaceDE w:val="0"/>
        <w:autoSpaceDN w:val="0"/>
        <w:adjustRightInd w:val="0"/>
        <w:spacing w:after="0" w:line="240" w:lineRule="auto"/>
        <w:ind w:left="2124" w:hanging="2124"/>
        <w:jc w:val="both"/>
        <w:rPr>
          <w:rFonts w:ascii="Arial" w:hAnsi="Arial" w:cs="Arial"/>
          <w:sz w:val="24"/>
          <w:szCs w:val="24"/>
        </w:rPr>
      </w:pPr>
      <w:r w:rsidRPr="00F16840">
        <w:rPr>
          <w:rFonts w:ascii="Arial" w:hAnsi="Arial" w:cs="Arial"/>
          <w:b/>
          <w:sz w:val="24"/>
          <w:szCs w:val="24"/>
        </w:rPr>
        <w:t xml:space="preserve">Artículo </w:t>
      </w:r>
      <w:r w:rsidR="0014790F">
        <w:rPr>
          <w:rFonts w:ascii="Arial" w:hAnsi="Arial" w:cs="Arial"/>
          <w:b/>
          <w:sz w:val="24"/>
          <w:szCs w:val="24"/>
        </w:rPr>
        <w:t>27</w:t>
      </w:r>
      <w:r w:rsidRPr="00F16840">
        <w:rPr>
          <w:rFonts w:ascii="Arial" w:hAnsi="Arial" w:cs="Arial"/>
          <w:b/>
          <w:sz w:val="24"/>
          <w:szCs w:val="24"/>
        </w:rPr>
        <w:t>.-</w:t>
      </w:r>
      <w:r>
        <w:rPr>
          <w:rFonts w:ascii="Arial" w:hAnsi="Arial" w:cs="Arial"/>
          <w:sz w:val="24"/>
          <w:szCs w:val="24"/>
        </w:rPr>
        <w:tab/>
        <w:t xml:space="preserve">Las sesiones ordinarias y extraordinarias se celebrarán en primera convocatoria a la fecha y hora en que fueron convocadas. </w:t>
      </w:r>
    </w:p>
    <w:p w:rsidR="00D500AB" w:rsidRDefault="00D500AB" w:rsidP="007C2C46">
      <w:pPr>
        <w:autoSpaceDE w:val="0"/>
        <w:autoSpaceDN w:val="0"/>
        <w:adjustRightInd w:val="0"/>
        <w:spacing w:after="0" w:line="240" w:lineRule="auto"/>
        <w:ind w:left="2124" w:hanging="2124"/>
        <w:jc w:val="both"/>
        <w:rPr>
          <w:rFonts w:ascii="Arial" w:hAnsi="Arial" w:cs="Arial"/>
          <w:sz w:val="24"/>
          <w:szCs w:val="24"/>
        </w:rPr>
      </w:pPr>
    </w:p>
    <w:p w:rsidR="00D500AB" w:rsidRDefault="00D500AB"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sz w:val="24"/>
          <w:szCs w:val="24"/>
        </w:rPr>
        <w:lastRenderedPageBreak/>
        <w:tab/>
        <w:t>Si la sesión convocada no pudiera celebrarse por falta de quórum, se emitirá una segunda convocatoria señalando las circunstancias</w:t>
      </w:r>
      <w:r w:rsidR="00D27F59">
        <w:rPr>
          <w:rFonts w:ascii="Arial" w:hAnsi="Arial" w:cs="Arial"/>
          <w:sz w:val="24"/>
          <w:szCs w:val="24"/>
        </w:rPr>
        <w:t xml:space="preserve"> y</w:t>
      </w:r>
      <w:r>
        <w:rPr>
          <w:rFonts w:ascii="Arial" w:hAnsi="Arial" w:cs="Arial"/>
          <w:sz w:val="24"/>
          <w:szCs w:val="24"/>
        </w:rPr>
        <w:t xml:space="preserve"> treinta minutos después se llevará a cabo la sesión</w:t>
      </w:r>
      <w:r w:rsidR="00F16840">
        <w:rPr>
          <w:rFonts w:ascii="Arial" w:hAnsi="Arial" w:cs="Arial"/>
          <w:sz w:val="24"/>
          <w:szCs w:val="24"/>
        </w:rPr>
        <w:t>.</w:t>
      </w:r>
    </w:p>
    <w:p w:rsidR="00F16840" w:rsidRDefault="00F16840" w:rsidP="007C2C46">
      <w:pPr>
        <w:autoSpaceDE w:val="0"/>
        <w:autoSpaceDN w:val="0"/>
        <w:adjustRightInd w:val="0"/>
        <w:spacing w:after="0" w:line="240" w:lineRule="auto"/>
        <w:ind w:left="2124" w:hanging="2124"/>
        <w:jc w:val="both"/>
        <w:rPr>
          <w:rFonts w:ascii="Arial" w:hAnsi="Arial" w:cs="Arial"/>
          <w:sz w:val="24"/>
          <w:szCs w:val="24"/>
        </w:rPr>
      </w:pPr>
    </w:p>
    <w:p w:rsidR="00F16840" w:rsidRDefault="00F16840"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sz w:val="24"/>
          <w:szCs w:val="24"/>
        </w:rPr>
        <w:tab/>
        <w:t xml:space="preserve">En este caso, la sesión tendrá validez cualquiera que sea el número de miembros del Comité que asista a ella, así como los acuerdos que </w:t>
      </w:r>
      <w:r w:rsidR="00676381">
        <w:rPr>
          <w:rFonts w:ascii="Arial" w:hAnsi="Arial" w:cs="Arial"/>
          <w:sz w:val="24"/>
          <w:szCs w:val="24"/>
        </w:rPr>
        <w:t xml:space="preserve">en ella </w:t>
      </w:r>
      <w:r>
        <w:rPr>
          <w:rFonts w:ascii="Arial" w:hAnsi="Arial" w:cs="Arial"/>
          <w:sz w:val="24"/>
          <w:szCs w:val="24"/>
        </w:rPr>
        <w:t>se tomen.</w:t>
      </w:r>
    </w:p>
    <w:p w:rsidR="008E4CD1" w:rsidRPr="00D27F59" w:rsidRDefault="008E4CD1" w:rsidP="00F36470">
      <w:pPr>
        <w:autoSpaceDE w:val="0"/>
        <w:autoSpaceDN w:val="0"/>
        <w:adjustRightInd w:val="0"/>
        <w:spacing w:after="0" w:line="240" w:lineRule="auto"/>
        <w:jc w:val="both"/>
        <w:rPr>
          <w:rFonts w:ascii="Arial" w:hAnsi="Arial" w:cs="Arial"/>
          <w:bCs/>
          <w:sz w:val="24"/>
          <w:szCs w:val="24"/>
        </w:rPr>
      </w:pPr>
    </w:p>
    <w:p w:rsidR="00E9160D" w:rsidRPr="003452B4" w:rsidRDefault="000128D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 xml:space="preserve">Artículo </w:t>
      </w:r>
      <w:r w:rsidR="00587078">
        <w:rPr>
          <w:rFonts w:ascii="Arial" w:hAnsi="Arial" w:cs="Arial"/>
          <w:b/>
          <w:bCs/>
          <w:sz w:val="24"/>
          <w:szCs w:val="24"/>
        </w:rPr>
        <w:t>28</w:t>
      </w:r>
      <w:r w:rsidR="00E9160D" w:rsidRPr="003452B4">
        <w:rPr>
          <w:rFonts w:ascii="Arial" w:hAnsi="Arial" w:cs="Arial"/>
          <w:b/>
          <w:bCs/>
          <w:sz w:val="24"/>
          <w:szCs w:val="24"/>
        </w:rPr>
        <w:t>.-</w:t>
      </w:r>
      <w:r w:rsidR="007C2C46" w:rsidRPr="003452B4">
        <w:rPr>
          <w:rFonts w:ascii="Arial" w:hAnsi="Arial" w:cs="Arial"/>
          <w:b/>
          <w:bCs/>
          <w:sz w:val="24"/>
          <w:szCs w:val="24"/>
        </w:rPr>
        <w:tab/>
      </w:r>
      <w:r w:rsidR="00E9160D" w:rsidRPr="003452B4">
        <w:rPr>
          <w:rFonts w:ascii="Arial" w:hAnsi="Arial" w:cs="Arial"/>
          <w:sz w:val="24"/>
          <w:szCs w:val="24"/>
        </w:rPr>
        <w:t>Las sesiones de</w:t>
      </w:r>
      <w:r w:rsidR="0014790F">
        <w:rPr>
          <w:rFonts w:ascii="Arial" w:hAnsi="Arial" w:cs="Arial"/>
          <w:sz w:val="24"/>
          <w:szCs w:val="24"/>
        </w:rPr>
        <w:t xml:space="preserve"> </w:t>
      </w:r>
      <w:r w:rsidR="00E9160D" w:rsidRPr="003452B4">
        <w:rPr>
          <w:rFonts w:ascii="Arial" w:hAnsi="Arial" w:cs="Arial"/>
          <w:sz w:val="24"/>
          <w:szCs w:val="24"/>
        </w:rPr>
        <w:t>l</w:t>
      </w:r>
      <w:r w:rsidR="0014790F">
        <w:rPr>
          <w:rFonts w:ascii="Arial" w:hAnsi="Arial" w:cs="Arial"/>
          <w:sz w:val="24"/>
          <w:szCs w:val="24"/>
        </w:rPr>
        <w:t>os</w:t>
      </w:r>
      <w:r w:rsidR="00E9160D" w:rsidRPr="003452B4">
        <w:rPr>
          <w:rFonts w:ascii="Arial" w:hAnsi="Arial" w:cs="Arial"/>
          <w:sz w:val="24"/>
          <w:szCs w:val="24"/>
        </w:rPr>
        <w:t xml:space="preserve"> Comité</w:t>
      </w:r>
      <w:r w:rsidR="0014790F">
        <w:rPr>
          <w:rFonts w:ascii="Arial" w:hAnsi="Arial" w:cs="Arial"/>
          <w:sz w:val="24"/>
          <w:szCs w:val="24"/>
        </w:rPr>
        <w:t>s</w:t>
      </w:r>
      <w:r w:rsidR="00E9160D" w:rsidRPr="003452B4">
        <w:rPr>
          <w:rFonts w:ascii="Arial" w:hAnsi="Arial" w:cs="Arial"/>
          <w:sz w:val="24"/>
          <w:szCs w:val="24"/>
        </w:rPr>
        <w:t xml:space="preserve"> serán conducidas por su Presidente</w:t>
      </w:r>
      <w:r w:rsidR="00D27F59">
        <w:rPr>
          <w:rFonts w:ascii="Arial" w:hAnsi="Arial" w:cs="Arial"/>
          <w:sz w:val="24"/>
          <w:szCs w:val="24"/>
        </w:rPr>
        <w:t xml:space="preserve"> titular</w:t>
      </w:r>
      <w:r w:rsidR="00E9160D" w:rsidRPr="003452B4">
        <w:rPr>
          <w:rFonts w:ascii="Arial" w:hAnsi="Arial" w:cs="Arial"/>
          <w:sz w:val="24"/>
          <w:szCs w:val="24"/>
        </w:rPr>
        <w:t xml:space="preserve"> o en su ausencia</w:t>
      </w:r>
      <w:r w:rsidR="00D27F59">
        <w:rPr>
          <w:rFonts w:ascii="Arial" w:hAnsi="Arial" w:cs="Arial"/>
          <w:sz w:val="24"/>
          <w:szCs w:val="24"/>
        </w:rPr>
        <w:t>,</w:t>
      </w:r>
      <w:r w:rsidR="00D91741" w:rsidRPr="003452B4">
        <w:rPr>
          <w:rFonts w:ascii="Arial" w:hAnsi="Arial" w:cs="Arial"/>
          <w:sz w:val="24"/>
          <w:szCs w:val="24"/>
        </w:rPr>
        <w:t xml:space="preserve"> </w:t>
      </w:r>
      <w:r w:rsidR="00E9160D" w:rsidRPr="003452B4">
        <w:rPr>
          <w:rFonts w:ascii="Arial" w:hAnsi="Arial" w:cs="Arial"/>
          <w:sz w:val="24"/>
          <w:szCs w:val="24"/>
        </w:rPr>
        <w:t>por su suplente.</w:t>
      </w:r>
    </w:p>
    <w:p w:rsidR="003E59C2" w:rsidRPr="00D27F59" w:rsidRDefault="003E59C2" w:rsidP="00576EC8">
      <w:pPr>
        <w:autoSpaceDE w:val="0"/>
        <w:autoSpaceDN w:val="0"/>
        <w:adjustRightInd w:val="0"/>
        <w:spacing w:after="0" w:line="240" w:lineRule="auto"/>
        <w:jc w:val="both"/>
        <w:rPr>
          <w:rFonts w:ascii="Arial" w:hAnsi="Arial" w:cs="Arial"/>
          <w:bCs/>
          <w:sz w:val="24"/>
          <w:szCs w:val="24"/>
        </w:rPr>
      </w:pPr>
    </w:p>
    <w:p w:rsidR="00E9160D" w:rsidRPr="00E02816" w:rsidRDefault="00090C8C"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b/>
          <w:bCs/>
          <w:sz w:val="24"/>
          <w:szCs w:val="24"/>
        </w:rPr>
        <w:t xml:space="preserve">Artículo </w:t>
      </w:r>
      <w:r w:rsidR="00D27F59">
        <w:rPr>
          <w:rFonts w:ascii="Arial" w:hAnsi="Arial" w:cs="Arial"/>
          <w:b/>
          <w:bCs/>
          <w:sz w:val="24"/>
          <w:szCs w:val="24"/>
        </w:rPr>
        <w:t>2</w:t>
      </w:r>
      <w:r w:rsidR="00587078">
        <w:rPr>
          <w:rFonts w:ascii="Arial" w:hAnsi="Arial" w:cs="Arial"/>
          <w:b/>
          <w:bCs/>
          <w:sz w:val="24"/>
          <w:szCs w:val="24"/>
        </w:rPr>
        <w:t>9</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E02816">
        <w:rPr>
          <w:rFonts w:ascii="Arial" w:hAnsi="Arial" w:cs="Arial"/>
          <w:sz w:val="24"/>
          <w:szCs w:val="24"/>
        </w:rPr>
        <w:t>A las sesiones de</w:t>
      </w:r>
      <w:r w:rsidR="0014790F" w:rsidRPr="00E02816">
        <w:rPr>
          <w:rFonts w:ascii="Arial" w:hAnsi="Arial" w:cs="Arial"/>
          <w:sz w:val="24"/>
          <w:szCs w:val="24"/>
        </w:rPr>
        <w:t xml:space="preserve"> </w:t>
      </w:r>
      <w:r w:rsidR="00E9160D" w:rsidRPr="00E02816">
        <w:rPr>
          <w:rFonts w:ascii="Arial" w:hAnsi="Arial" w:cs="Arial"/>
          <w:sz w:val="24"/>
          <w:szCs w:val="24"/>
        </w:rPr>
        <w:t>l</w:t>
      </w:r>
      <w:r w:rsidR="0014790F" w:rsidRPr="00E02816">
        <w:rPr>
          <w:rFonts w:ascii="Arial" w:hAnsi="Arial" w:cs="Arial"/>
          <w:sz w:val="24"/>
          <w:szCs w:val="24"/>
        </w:rPr>
        <w:t>os</w:t>
      </w:r>
      <w:r w:rsidR="00E9160D" w:rsidRPr="00E02816">
        <w:rPr>
          <w:rFonts w:ascii="Arial" w:hAnsi="Arial" w:cs="Arial"/>
          <w:sz w:val="24"/>
          <w:szCs w:val="24"/>
        </w:rPr>
        <w:t xml:space="preserve"> Comité</w:t>
      </w:r>
      <w:r w:rsidR="0014790F" w:rsidRPr="00E02816">
        <w:rPr>
          <w:rFonts w:ascii="Arial" w:hAnsi="Arial" w:cs="Arial"/>
          <w:sz w:val="24"/>
          <w:szCs w:val="24"/>
        </w:rPr>
        <w:t>s</w:t>
      </w:r>
      <w:r w:rsidR="00D27F59" w:rsidRPr="00E02816">
        <w:rPr>
          <w:rFonts w:ascii="Arial" w:hAnsi="Arial" w:cs="Arial"/>
          <w:sz w:val="24"/>
          <w:szCs w:val="24"/>
        </w:rPr>
        <w:t>,</w:t>
      </w:r>
      <w:r w:rsidR="00E9160D" w:rsidRPr="00E02816">
        <w:rPr>
          <w:rFonts w:ascii="Arial" w:hAnsi="Arial" w:cs="Arial"/>
          <w:sz w:val="24"/>
          <w:szCs w:val="24"/>
        </w:rPr>
        <w:t xml:space="preserve"> sean éstas ordinarias o extraordinarias, podrán ingresar</w:t>
      </w:r>
      <w:r w:rsidR="00D91741" w:rsidRPr="00E02816">
        <w:rPr>
          <w:rFonts w:ascii="Arial" w:hAnsi="Arial" w:cs="Arial"/>
          <w:sz w:val="24"/>
          <w:szCs w:val="24"/>
        </w:rPr>
        <w:t xml:space="preserve"> </w:t>
      </w:r>
      <w:r w:rsidR="00E9160D" w:rsidRPr="00E02816">
        <w:rPr>
          <w:rFonts w:ascii="Arial" w:hAnsi="Arial" w:cs="Arial"/>
          <w:sz w:val="24"/>
          <w:szCs w:val="24"/>
        </w:rPr>
        <w:t xml:space="preserve">solamente </w:t>
      </w:r>
      <w:r w:rsidR="00955FD2" w:rsidRPr="00E02816">
        <w:rPr>
          <w:rFonts w:ascii="Arial" w:hAnsi="Arial" w:cs="Arial"/>
          <w:sz w:val="24"/>
          <w:szCs w:val="24"/>
        </w:rPr>
        <w:t xml:space="preserve">representantes de los Eslabones y los Representantes No Gubernamentales Regionales, </w:t>
      </w:r>
      <w:r w:rsidR="00E9160D" w:rsidRPr="00E02816">
        <w:rPr>
          <w:rFonts w:ascii="Arial" w:hAnsi="Arial" w:cs="Arial"/>
          <w:sz w:val="24"/>
          <w:szCs w:val="24"/>
        </w:rPr>
        <w:t xml:space="preserve">los titulares </w:t>
      </w:r>
      <w:r w:rsidR="00955FD2" w:rsidRPr="00E02816">
        <w:rPr>
          <w:rFonts w:ascii="Arial" w:hAnsi="Arial" w:cs="Arial"/>
          <w:sz w:val="24"/>
          <w:szCs w:val="24"/>
        </w:rPr>
        <w:t>o</w:t>
      </w:r>
      <w:r w:rsidR="00E9160D" w:rsidRPr="00E02816">
        <w:rPr>
          <w:rFonts w:ascii="Arial" w:hAnsi="Arial" w:cs="Arial"/>
          <w:sz w:val="24"/>
          <w:szCs w:val="24"/>
        </w:rPr>
        <w:t xml:space="preserve"> suplente</w:t>
      </w:r>
      <w:r w:rsidR="007B0F9D" w:rsidRPr="00E02816">
        <w:rPr>
          <w:rFonts w:ascii="Arial" w:hAnsi="Arial" w:cs="Arial"/>
          <w:sz w:val="24"/>
          <w:szCs w:val="24"/>
        </w:rPr>
        <w:t>s</w:t>
      </w:r>
      <w:r w:rsidR="00E02816" w:rsidRPr="00E02816">
        <w:rPr>
          <w:rFonts w:ascii="Arial" w:hAnsi="Arial" w:cs="Arial"/>
          <w:sz w:val="24"/>
          <w:szCs w:val="24"/>
        </w:rPr>
        <w:t>.</w:t>
      </w:r>
    </w:p>
    <w:p w:rsidR="00D91741" w:rsidRPr="00E02816" w:rsidRDefault="00D91741" w:rsidP="000370C9">
      <w:pPr>
        <w:autoSpaceDE w:val="0"/>
        <w:autoSpaceDN w:val="0"/>
        <w:adjustRightInd w:val="0"/>
        <w:spacing w:after="0" w:line="240" w:lineRule="auto"/>
        <w:jc w:val="both"/>
        <w:rPr>
          <w:rFonts w:ascii="Arial" w:hAnsi="Arial" w:cs="Arial"/>
          <w:sz w:val="24"/>
          <w:szCs w:val="24"/>
        </w:rPr>
      </w:pPr>
    </w:p>
    <w:p w:rsidR="00E9160D" w:rsidRPr="003452B4" w:rsidRDefault="00F16840"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b/>
          <w:bCs/>
          <w:sz w:val="24"/>
          <w:szCs w:val="24"/>
        </w:rPr>
        <w:t>Artículo 3</w:t>
      </w:r>
      <w:r w:rsidR="00587078">
        <w:rPr>
          <w:rFonts w:ascii="Arial" w:hAnsi="Arial" w:cs="Arial"/>
          <w:b/>
          <w:bCs/>
          <w:sz w:val="24"/>
          <w:szCs w:val="24"/>
        </w:rPr>
        <w:t>0</w:t>
      </w:r>
      <w:r w:rsidR="00482A63"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Los Acuerdos que tome</w:t>
      </w:r>
      <w:r w:rsidR="0014790F">
        <w:rPr>
          <w:rFonts w:ascii="Arial" w:hAnsi="Arial" w:cs="Arial"/>
          <w:sz w:val="24"/>
          <w:szCs w:val="24"/>
        </w:rPr>
        <w:t>n</w:t>
      </w:r>
      <w:r w:rsidR="00E9160D" w:rsidRPr="003452B4">
        <w:rPr>
          <w:rFonts w:ascii="Arial" w:hAnsi="Arial" w:cs="Arial"/>
          <w:sz w:val="24"/>
          <w:szCs w:val="24"/>
        </w:rPr>
        <w:t xml:space="preserve"> l</w:t>
      </w:r>
      <w:r w:rsidR="0014790F">
        <w:rPr>
          <w:rFonts w:ascii="Arial" w:hAnsi="Arial" w:cs="Arial"/>
          <w:sz w:val="24"/>
          <w:szCs w:val="24"/>
        </w:rPr>
        <w:t>os</w:t>
      </w:r>
      <w:r w:rsidR="00E9160D" w:rsidRPr="003452B4">
        <w:rPr>
          <w:rFonts w:ascii="Arial" w:hAnsi="Arial" w:cs="Arial"/>
          <w:sz w:val="24"/>
          <w:szCs w:val="24"/>
        </w:rPr>
        <w:t xml:space="preserve"> Comité</w:t>
      </w:r>
      <w:r w:rsidR="0014790F">
        <w:rPr>
          <w:rFonts w:ascii="Arial" w:hAnsi="Arial" w:cs="Arial"/>
          <w:sz w:val="24"/>
          <w:szCs w:val="24"/>
        </w:rPr>
        <w:t>s</w:t>
      </w:r>
      <w:r w:rsidR="00E9160D" w:rsidRPr="003452B4">
        <w:rPr>
          <w:rFonts w:ascii="Arial" w:hAnsi="Arial" w:cs="Arial"/>
          <w:sz w:val="24"/>
          <w:szCs w:val="24"/>
        </w:rPr>
        <w:t xml:space="preserve"> deberán ser aprobados preferentemente por</w:t>
      </w:r>
      <w:r w:rsidR="00D91741" w:rsidRPr="003452B4">
        <w:rPr>
          <w:rFonts w:ascii="Arial" w:hAnsi="Arial" w:cs="Arial"/>
          <w:sz w:val="24"/>
          <w:szCs w:val="24"/>
        </w:rPr>
        <w:t xml:space="preserve"> </w:t>
      </w:r>
      <w:r w:rsidR="00E9160D" w:rsidRPr="003452B4">
        <w:rPr>
          <w:rFonts w:ascii="Arial" w:hAnsi="Arial" w:cs="Arial"/>
          <w:sz w:val="24"/>
          <w:szCs w:val="24"/>
        </w:rPr>
        <w:t>consenso o en su defecto</w:t>
      </w:r>
      <w:r w:rsidR="00BC7971">
        <w:rPr>
          <w:rFonts w:ascii="Arial" w:hAnsi="Arial" w:cs="Arial"/>
          <w:sz w:val="24"/>
          <w:szCs w:val="24"/>
        </w:rPr>
        <w:t>,</w:t>
      </w:r>
      <w:r w:rsidR="00E9160D" w:rsidRPr="003452B4">
        <w:rPr>
          <w:rFonts w:ascii="Arial" w:hAnsi="Arial" w:cs="Arial"/>
          <w:sz w:val="24"/>
          <w:szCs w:val="24"/>
        </w:rPr>
        <w:t xml:space="preserve"> por la mayoría simple presente.</w:t>
      </w:r>
    </w:p>
    <w:p w:rsidR="00482A63" w:rsidRPr="003452B4" w:rsidRDefault="00482A63" w:rsidP="000370C9">
      <w:pPr>
        <w:autoSpaceDE w:val="0"/>
        <w:autoSpaceDN w:val="0"/>
        <w:adjustRightInd w:val="0"/>
        <w:spacing w:after="0" w:line="240" w:lineRule="auto"/>
        <w:jc w:val="both"/>
        <w:rPr>
          <w:rFonts w:ascii="Arial" w:hAnsi="Arial" w:cs="Arial"/>
          <w:sz w:val="24"/>
          <w:szCs w:val="24"/>
        </w:rPr>
      </w:pPr>
    </w:p>
    <w:p w:rsidR="00482A63" w:rsidRPr="003452B4" w:rsidRDefault="0043740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sz w:val="24"/>
          <w:szCs w:val="24"/>
        </w:rPr>
        <w:t>Artículo</w:t>
      </w:r>
      <w:r w:rsidR="00F16840">
        <w:rPr>
          <w:rFonts w:ascii="Arial" w:hAnsi="Arial" w:cs="Arial"/>
          <w:b/>
          <w:sz w:val="24"/>
          <w:szCs w:val="24"/>
        </w:rPr>
        <w:t xml:space="preserve"> </w:t>
      </w:r>
      <w:r w:rsidR="00D27F59">
        <w:rPr>
          <w:rFonts w:ascii="Arial" w:hAnsi="Arial" w:cs="Arial"/>
          <w:b/>
          <w:sz w:val="24"/>
          <w:szCs w:val="24"/>
        </w:rPr>
        <w:t>3</w:t>
      </w:r>
      <w:r w:rsidR="00587078">
        <w:rPr>
          <w:rFonts w:ascii="Arial" w:hAnsi="Arial" w:cs="Arial"/>
          <w:b/>
          <w:sz w:val="24"/>
          <w:szCs w:val="24"/>
        </w:rPr>
        <w:t>1</w:t>
      </w:r>
      <w:r w:rsidR="00482A63" w:rsidRPr="003452B4">
        <w:rPr>
          <w:rFonts w:ascii="Arial" w:hAnsi="Arial" w:cs="Arial"/>
          <w:b/>
          <w:sz w:val="24"/>
          <w:szCs w:val="24"/>
        </w:rPr>
        <w:t xml:space="preserve">.- </w:t>
      </w:r>
      <w:r w:rsidR="007C2C46" w:rsidRPr="003452B4">
        <w:rPr>
          <w:rFonts w:ascii="Arial" w:hAnsi="Arial" w:cs="Arial"/>
          <w:b/>
          <w:sz w:val="24"/>
          <w:szCs w:val="24"/>
        </w:rPr>
        <w:tab/>
      </w:r>
      <w:r w:rsidR="00482A63" w:rsidRPr="003452B4">
        <w:rPr>
          <w:rFonts w:ascii="Arial" w:hAnsi="Arial" w:cs="Arial"/>
          <w:sz w:val="24"/>
          <w:szCs w:val="24"/>
        </w:rPr>
        <w:t>Cuando se difunda</w:t>
      </w:r>
      <w:r w:rsidR="0014790F">
        <w:rPr>
          <w:rFonts w:ascii="Arial" w:hAnsi="Arial" w:cs="Arial"/>
          <w:sz w:val="24"/>
          <w:szCs w:val="24"/>
        </w:rPr>
        <w:t>n</w:t>
      </w:r>
      <w:r w:rsidR="00482A63" w:rsidRPr="003452B4">
        <w:rPr>
          <w:rFonts w:ascii="Arial" w:hAnsi="Arial" w:cs="Arial"/>
          <w:sz w:val="24"/>
          <w:szCs w:val="24"/>
        </w:rPr>
        <w:t xml:space="preserve"> </w:t>
      </w:r>
      <w:r w:rsidR="0014790F">
        <w:rPr>
          <w:rFonts w:ascii="Arial" w:hAnsi="Arial" w:cs="Arial"/>
          <w:sz w:val="24"/>
          <w:szCs w:val="24"/>
        </w:rPr>
        <w:t xml:space="preserve">las </w:t>
      </w:r>
      <w:r w:rsidR="00482A63" w:rsidRPr="003452B4">
        <w:rPr>
          <w:rFonts w:ascii="Arial" w:hAnsi="Arial" w:cs="Arial"/>
          <w:sz w:val="24"/>
          <w:szCs w:val="24"/>
        </w:rPr>
        <w:t>Acta</w:t>
      </w:r>
      <w:r w:rsidR="0014790F">
        <w:rPr>
          <w:rFonts w:ascii="Arial" w:hAnsi="Arial" w:cs="Arial"/>
          <w:sz w:val="24"/>
          <w:szCs w:val="24"/>
        </w:rPr>
        <w:t>s</w:t>
      </w:r>
      <w:r w:rsidR="00482A63" w:rsidRPr="003452B4">
        <w:rPr>
          <w:rFonts w:ascii="Arial" w:hAnsi="Arial" w:cs="Arial"/>
          <w:sz w:val="24"/>
          <w:szCs w:val="24"/>
        </w:rPr>
        <w:t xml:space="preserve"> de</w:t>
      </w:r>
      <w:r w:rsidR="0014790F">
        <w:rPr>
          <w:rFonts w:ascii="Arial" w:hAnsi="Arial" w:cs="Arial"/>
          <w:sz w:val="24"/>
          <w:szCs w:val="24"/>
        </w:rPr>
        <w:t xml:space="preserve"> </w:t>
      </w:r>
      <w:r w:rsidR="00482A63" w:rsidRPr="003452B4">
        <w:rPr>
          <w:rFonts w:ascii="Arial" w:hAnsi="Arial" w:cs="Arial"/>
          <w:sz w:val="24"/>
          <w:szCs w:val="24"/>
        </w:rPr>
        <w:t>l</w:t>
      </w:r>
      <w:r w:rsidR="0014790F">
        <w:rPr>
          <w:rFonts w:ascii="Arial" w:hAnsi="Arial" w:cs="Arial"/>
          <w:sz w:val="24"/>
          <w:szCs w:val="24"/>
        </w:rPr>
        <w:t>os</w:t>
      </w:r>
      <w:r w:rsidR="00482A63" w:rsidRPr="003452B4">
        <w:rPr>
          <w:rFonts w:ascii="Arial" w:hAnsi="Arial" w:cs="Arial"/>
          <w:sz w:val="24"/>
          <w:szCs w:val="24"/>
        </w:rPr>
        <w:t xml:space="preserve"> Comité</w:t>
      </w:r>
      <w:r w:rsidR="0014790F">
        <w:rPr>
          <w:rFonts w:ascii="Arial" w:hAnsi="Arial" w:cs="Arial"/>
          <w:sz w:val="24"/>
          <w:szCs w:val="24"/>
        </w:rPr>
        <w:t>s</w:t>
      </w:r>
      <w:r w:rsidR="00482A63" w:rsidRPr="003452B4">
        <w:rPr>
          <w:rFonts w:ascii="Arial" w:hAnsi="Arial" w:cs="Arial"/>
          <w:sz w:val="24"/>
          <w:szCs w:val="24"/>
        </w:rPr>
        <w:t xml:space="preserve"> para su aprobación o modificación por par</w:t>
      </w:r>
      <w:r w:rsidR="008A46E1">
        <w:rPr>
          <w:rFonts w:ascii="Arial" w:hAnsi="Arial" w:cs="Arial"/>
          <w:sz w:val="24"/>
          <w:szCs w:val="24"/>
        </w:rPr>
        <w:t xml:space="preserve"> </w:t>
      </w:r>
      <w:r w:rsidR="00482A63" w:rsidRPr="003452B4">
        <w:rPr>
          <w:rFonts w:ascii="Arial" w:hAnsi="Arial" w:cs="Arial"/>
          <w:sz w:val="24"/>
          <w:szCs w:val="24"/>
        </w:rPr>
        <w:t>te de los miembros y no se reciba respuesta en los próximos tres días hábiles por parte de los mismo</w:t>
      </w:r>
      <w:r w:rsidR="00524DBF" w:rsidRPr="003452B4">
        <w:rPr>
          <w:rFonts w:ascii="Arial" w:hAnsi="Arial" w:cs="Arial"/>
          <w:sz w:val="24"/>
          <w:szCs w:val="24"/>
        </w:rPr>
        <w:t>s</w:t>
      </w:r>
      <w:r w:rsidR="00482A63" w:rsidRPr="003452B4">
        <w:rPr>
          <w:rFonts w:ascii="Arial" w:hAnsi="Arial" w:cs="Arial"/>
          <w:sz w:val="24"/>
          <w:szCs w:val="24"/>
        </w:rPr>
        <w:t>, se asumirá que están de acuerdo y se aprobará</w:t>
      </w:r>
      <w:r w:rsidR="0014790F">
        <w:rPr>
          <w:rFonts w:ascii="Arial" w:hAnsi="Arial" w:cs="Arial"/>
          <w:sz w:val="24"/>
          <w:szCs w:val="24"/>
        </w:rPr>
        <w:t>n</w:t>
      </w:r>
      <w:r w:rsidR="00482A63" w:rsidRPr="003452B4">
        <w:rPr>
          <w:rFonts w:ascii="Arial" w:hAnsi="Arial" w:cs="Arial"/>
          <w:sz w:val="24"/>
          <w:szCs w:val="24"/>
        </w:rPr>
        <w:t xml:space="preserve"> dicha</w:t>
      </w:r>
      <w:r w:rsidR="0014790F">
        <w:rPr>
          <w:rFonts w:ascii="Arial" w:hAnsi="Arial" w:cs="Arial"/>
          <w:sz w:val="24"/>
          <w:szCs w:val="24"/>
        </w:rPr>
        <w:t>s</w:t>
      </w:r>
      <w:r w:rsidR="00482A63" w:rsidRPr="003452B4">
        <w:rPr>
          <w:rFonts w:ascii="Arial" w:hAnsi="Arial" w:cs="Arial"/>
          <w:sz w:val="24"/>
          <w:szCs w:val="24"/>
        </w:rPr>
        <w:t xml:space="preserve"> acta</w:t>
      </w:r>
      <w:r w:rsidR="0014790F">
        <w:rPr>
          <w:rFonts w:ascii="Arial" w:hAnsi="Arial" w:cs="Arial"/>
          <w:sz w:val="24"/>
          <w:szCs w:val="24"/>
        </w:rPr>
        <w:t>s</w:t>
      </w:r>
      <w:r w:rsidR="00482A63" w:rsidRPr="003452B4">
        <w:rPr>
          <w:rFonts w:ascii="Arial" w:hAnsi="Arial" w:cs="Arial"/>
          <w:sz w:val="24"/>
          <w:szCs w:val="24"/>
        </w:rPr>
        <w:t>.</w:t>
      </w:r>
    </w:p>
    <w:p w:rsidR="00302ABD" w:rsidRPr="00552D61" w:rsidRDefault="00302ABD" w:rsidP="007C2C46">
      <w:pPr>
        <w:autoSpaceDE w:val="0"/>
        <w:autoSpaceDN w:val="0"/>
        <w:adjustRightInd w:val="0"/>
        <w:spacing w:after="0" w:line="240" w:lineRule="auto"/>
        <w:ind w:left="2124" w:hanging="2124"/>
        <w:jc w:val="both"/>
        <w:rPr>
          <w:rFonts w:ascii="Arial" w:hAnsi="Arial" w:cs="Arial"/>
          <w:sz w:val="24"/>
          <w:szCs w:val="24"/>
        </w:rPr>
      </w:pPr>
    </w:p>
    <w:p w:rsidR="00302ABD" w:rsidRPr="003452B4" w:rsidRDefault="0043740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sz w:val="24"/>
          <w:szCs w:val="24"/>
        </w:rPr>
        <w:t xml:space="preserve">Artículo </w:t>
      </w:r>
      <w:r w:rsidR="00D27F59">
        <w:rPr>
          <w:rFonts w:ascii="Arial" w:hAnsi="Arial" w:cs="Arial"/>
          <w:b/>
          <w:sz w:val="24"/>
          <w:szCs w:val="24"/>
        </w:rPr>
        <w:t>3</w:t>
      </w:r>
      <w:r w:rsidR="00587078">
        <w:rPr>
          <w:rFonts w:ascii="Arial" w:hAnsi="Arial" w:cs="Arial"/>
          <w:b/>
          <w:sz w:val="24"/>
          <w:szCs w:val="24"/>
        </w:rPr>
        <w:t>2</w:t>
      </w:r>
      <w:r w:rsidR="00302ABD" w:rsidRPr="003452B4">
        <w:rPr>
          <w:rFonts w:ascii="Arial" w:hAnsi="Arial" w:cs="Arial"/>
          <w:b/>
          <w:sz w:val="24"/>
          <w:szCs w:val="24"/>
        </w:rPr>
        <w:t>.-</w:t>
      </w:r>
      <w:r w:rsidR="00302ABD" w:rsidRPr="003452B4">
        <w:rPr>
          <w:rFonts w:ascii="Arial" w:hAnsi="Arial" w:cs="Arial"/>
          <w:b/>
          <w:sz w:val="24"/>
          <w:szCs w:val="24"/>
        </w:rPr>
        <w:tab/>
      </w:r>
      <w:r w:rsidR="00302ABD" w:rsidRPr="003452B4">
        <w:rPr>
          <w:rFonts w:ascii="Arial" w:hAnsi="Arial" w:cs="Arial"/>
          <w:sz w:val="24"/>
          <w:szCs w:val="24"/>
        </w:rPr>
        <w:t xml:space="preserve">Cada eslabón de la cadena productiva tendrá un representante, el cual comunicará al resto del Comité la decisión de dicho eslabón sobre los temas tratados, en caso de igualdad de votos en el seno del eslabón, el </w:t>
      </w:r>
      <w:r w:rsidR="00E02816">
        <w:rPr>
          <w:rFonts w:ascii="Arial" w:hAnsi="Arial" w:cs="Arial"/>
          <w:sz w:val="24"/>
          <w:szCs w:val="24"/>
        </w:rPr>
        <w:t>Presidente del Comité</w:t>
      </w:r>
      <w:r w:rsidR="00960133">
        <w:rPr>
          <w:rFonts w:ascii="Arial" w:hAnsi="Arial" w:cs="Arial"/>
          <w:sz w:val="24"/>
          <w:szCs w:val="24"/>
        </w:rPr>
        <w:t xml:space="preserve"> </w:t>
      </w:r>
      <w:r w:rsidR="002066D3" w:rsidRPr="003452B4">
        <w:rPr>
          <w:rFonts w:ascii="Arial" w:hAnsi="Arial" w:cs="Arial"/>
          <w:sz w:val="24"/>
          <w:szCs w:val="24"/>
        </w:rPr>
        <w:t>tendrá el voto de calidad</w:t>
      </w:r>
      <w:r w:rsidR="00E02816">
        <w:rPr>
          <w:rFonts w:ascii="Arial" w:hAnsi="Arial" w:cs="Arial"/>
          <w:sz w:val="24"/>
          <w:szCs w:val="24"/>
        </w:rPr>
        <w:t>.</w:t>
      </w:r>
    </w:p>
    <w:p w:rsidR="00F36470" w:rsidRPr="003452B4" w:rsidRDefault="00F36470" w:rsidP="00003DB7">
      <w:pPr>
        <w:autoSpaceDE w:val="0"/>
        <w:autoSpaceDN w:val="0"/>
        <w:adjustRightInd w:val="0"/>
        <w:spacing w:after="0" w:line="240" w:lineRule="auto"/>
        <w:jc w:val="both"/>
        <w:rPr>
          <w:rFonts w:ascii="Arial" w:hAnsi="Arial" w:cs="Arial"/>
          <w:sz w:val="24"/>
          <w:szCs w:val="24"/>
        </w:rPr>
      </w:pPr>
    </w:p>
    <w:p w:rsidR="00FC4C9C" w:rsidRPr="00241244" w:rsidRDefault="00F16840" w:rsidP="00D50339">
      <w:pPr>
        <w:spacing w:after="0" w:line="240" w:lineRule="auto"/>
        <w:ind w:left="2124" w:hanging="2124"/>
        <w:jc w:val="both"/>
        <w:rPr>
          <w:rFonts w:ascii="Arial" w:hAnsi="Arial" w:cs="Arial"/>
          <w:sz w:val="24"/>
          <w:szCs w:val="24"/>
        </w:rPr>
      </w:pPr>
      <w:r>
        <w:rPr>
          <w:rFonts w:ascii="Arial" w:hAnsi="Arial" w:cs="Arial"/>
          <w:b/>
          <w:sz w:val="24"/>
          <w:szCs w:val="24"/>
        </w:rPr>
        <w:t xml:space="preserve">Artículo </w:t>
      </w:r>
      <w:r w:rsidR="00D27F59">
        <w:rPr>
          <w:rFonts w:ascii="Arial" w:hAnsi="Arial" w:cs="Arial"/>
          <w:b/>
          <w:sz w:val="24"/>
          <w:szCs w:val="24"/>
        </w:rPr>
        <w:t>3</w:t>
      </w:r>
      <w:r w:rsidR="00587078">
        <w:rPr>
          <w:rFonts w:ascii="Arial" w:hAnsi="Arial" w:cs="Arial"/>
          <w:b/>
          <w:sz w:val="24"/>
          <w:szCs w:val="24"/>
        </w:rPr>
        <w:t>3</w:t>
      </w:r>
      <w:r w:rsidR="00302ABD" w:rsidRPr="003452B4">
        <w:rPr>
          <w:rFonts w:ascii="Arial" w:hAnsi="Arial" w:cs="Arial"/>
          <w:b/>
          <w:sz w:val="24"/>
          <w:szCs w:val="24"/>
        </w:rPr>
        <w:t>.-</w:t>
      </w:r>
      <w:r w:rsidR="00D50339" w:rsidRPr="003452B4">
        <w:rPr>
          <w:rFonts w:ascii="Arial" w:hAnsi="Arial" w:cs="Arial"/>
          <w:b/>
          <w:sz w:val="24"/>
          <w:szCs w:val="24"/>
        </w:rPr>
        <w:tab/>
      </w:r>
      <w:r w:rsidR="00D50339" w:rsidRPr="003452B4">
        <w:rPr>
          <w:rFonts w:ascii="Arial" w:hAnsi="Arial" w:cs="Arial"/>
          <w:sz w:val="24"/>
          <w:szCs w:val="24"/>
        </w:rPr>
        <w:t xml:space="preserve">Cada miembro permanente tendrá derecho a 1 voto en temas </w:t>
      </w:r>
      <w:r w:rsidR="00D50339" w:rsidRPr="00241244">
        <w:rPr>
          <w:rFonts w:ascii="Arial" w:hAnsi="Arial" w:cs="Arial"/>
          <w:sz w:val="24"/>
          <w:szCs w:val="24"/>
        </w:rPr>
        <w:t>generales</w:t>
      </w:r>
      <w:r w:rsidR="007519C5" w:rsidRPr="00241244">
        <w:rPr>
          <w:rFonts w:ascii="Arial" w:hAnsi="Arial" w:cs="Arial"/>
          <w:sz w:val="24"/>
          <w:szCs w:val="24"/>
        </w:rPr>
        <w:t xml:space="preserve">. </w:t>
      </w:r>
    </w:p>
    <w:p w:rsidR="00FC4C9C" w:rsidRPr="00241244" w:rsidRDefault="00FC4C9C" w:rsidP="00D50339">
      <w:pPr>
        <w:spacing w:after="0" w:line="240" w:lineRule="auto"/>
        <w:ind w:left="2124" w:hanging="2124"/>
        <w:jc w:val="both"/>
        <w:rPr>
          <w:rFonts w:ascii="Arial" w:hAnsi="Arial" w:cs="Arial"/>
          <w:sz w:val="24"/>
          <w:szCs w:val="24"/>
        </w:rPr>
      </w:pPr>
    </w:p>
    <w:p w:rsidR="00FC4C9C" w:rsidRPr="00241244" w:rsidRDefault="00FC4C9C" w:rsidP="00FC4C9C">
      <w:pPr>
        <w:spacing w:after="0" w:line="240" w:lineRule="auto"/>
        <w:ind w:left="2124"/>
        <w:jc w:val="both"/>
        <w:rPr>
          <w:rFonts w:ascii="Arial" w:hAnsi="Arial" w:cs="Arial"/>
          <w:sz w:val="24"/>
          <w:szCs w:val="24"/>
        </w:rPr>
      </w:pPr>
      <w:r w:rsidRPr="00241244">
        <w:rPr>
          <w:rFonts w:ascii="Arial" w:hAnsi="Arial" w:cs="Arial"/>
          <w:sz w:val="24"/>
          <w:szCs w:val="24"/>
        </w:rPr>
        <w:t>Cada Comité Nacional Sistema Producto, definirá el ámbito de temas en los que la votaci</w:t>
      </w:r>
      <w:r w:rsidR="00241244" w:rsidRPr="00241244">
        <w:rPr>
          <w:rFonts w:ascii="Arial" w:hAnsi="Arial" w:cs="Arial"/>
          <w:sz w:val="24"/>
          <w:szCs w:val="24"/>
        </w:rPr>
        <w:t>ó</w:t>
      </w:r>
      <w:r w:rsidRPr="00241244">
        <w:rPr>
          <w:rFonts w:ascii="Arial" w:hAnsi="Arial" w:cs="Arial"/>
          <w:sz w:val="24"/>
          <w:szCs w:val="24"/>
        </w:rPr>
        <w:t xml:space="preserve">n se acotará únicamente a los </w:t>
      </w:r>
      <w:r w:rsidRPr="00955FD2">
        <w:rPr>
          <w:rFonts w:ascii="Arial" w:hAnsi="Arial" w:cs="Arial"/>
          <w:sz w:val="24"/>
          <w:szCs w:val="24"/>
        </w:rPr>
        <w:t xml:space="preserve">votos de los </w:t>
      </w:r>
      <w:r w:rsidR="00E02816">
        <w:rPr>
          <w:rFonts w:ascii="Arial" w:hAnsi="Arial" w:cs="Arial"/>
          <w:sz w:val="24"/>
          <w:szCs w:val="24"/>
        </w:rPr>
        <w:t>R</w:t>
      </w:r>
      <w:r w:rsidRPr="00955FD2">
        <w:rPr>
          <w:rFonts w:ascii="Arial" w:hAnsi="Arial" w:cs="Arial"/>
          <w:sz w:val="24"/>
          <w:szCs w:val="24"/>
        </w:rPr>
        <w:t>epresentantes de cada eslabón</w:t>
      </w:r>
      <w:r w:rsidR="00955FD2">
        <w:rPr>
          <w:rFonts w:ascii="Arial" w:hAnsi="Arial" w:cs="Arial"/>
          <w:sz w:val="24"/>
          <w:szCs w:val="24"/>
        </w:rPr>
        <w:t xml:space="preserve"> y </w:t>
      </w:r>
      <w:r w:rsidR="00955FD2" w:rsidRPr="003532B9">
        <w:rPr>
          <w:rFonts w:ascii="Arial" w:hAnsi="Arial" w:cs="Arial"/>
          <w:sz w:val="24"/>
          <w:szCs w:val="24"/>
        </w:rPr>
        <w:t>Representantes No Gubernamentales Regionales</w:t>
      </w:r>
      <w:r w:rsidR="00E02816" w:rsidRPr="003532B9">
        <w:rPr>
          <w:rFonts w:ascii="Arial" w:hAnsi="Arial" w:cs="Arial"/>
          <w:sz w:val="24"/>
          <w:szCs w:val="24"/>
        </w:rPr>
        <w:t>.</w:t>
      </w:r>
      <w:r w:rsidRPr="003532B9">
        <w:rPr>
          <w:rFonts w:ascii="Arial" w:hAnsi="Arial" w:cs="Arial"/>
          <w:sz w:val="24"/>
          <w:szCs w:val="24"/>
        </w:rPr>
        <w:t xml:space="preserve">; </w:t>
      </w:r>
      <w:r w:rsidR="003532B9" w:rsidRPr="003532B9">
        <w:rPr>
          <w:rFonts w:ascii="Arial" w:hAnsi="Arial" w:cs="Arial"/>
          <w:sz w:val="24"/>
          <w:szCs w:val="24"/>
        </w:rPr>
        <w:t xml:space="preserve">en </w:t>
      </w:r>
      <w:r w:rsidRPr="00241244">
        <w:rPr>
          <w:rFonts w:ascii="Arial" w:hAnsi="Arial" w:cs="Arial"/>
          <w:sz w:val="24"/>
          <w:szCs w:val="24"/>
        </w:rPr>
        <w:t xml:space="preserve">temas </w:t>
      </w:r>
      <w:r w:rsidRPr="00241244">
        <w:rPr>
          <w:rFonts w:ascii="Arial" w:hAnsi="Arial" w:cs="Arial"/>
          <w:sz w:val="24"/>
          <w:szCs w:val="24"/>
        </w:rPr>
        <w:lastRenderedPageBreak/>
        <w:t>que deberán queda</w:t>
      </w:r>
      <w:r w:rsidR="0014790F">
        <w:rPr>
          <w:rFonts w:ascii="Arial" w:hAnsi="Arial" w:cs="Arial"/>
          <w:sz w:val="24"/>
          <w:szCs w:val="24"/>
        </w:rPr>
        <w:t>r definidos en un</w:t>
      </w:r>
      <w:r w:rsidRPr="00241244">
        <w:rPr>
          <w:rFonts w:ascii="Arial" w:hAnsi="Arial" w:cs="Arial"/>
          <w:sz w:val="24"/>
          <w:szCs w:val="24"/>
        </w:rPr>
        <w:t xml:space="preserve"> </w:t>
      </w:r>
      <w:r w:rsidRPr="00955FD2">
        <w:rPr>
          <w:rFonts w:ascii="Arial" w:hAnsi="Arial" w:cs="Arial"/>
          <w:sz w:val="24"/>
          <w:szCs w:val="24"/>
        </w:rPr>
        <w:t>anexo de este Reglamento</w:t>
      </w:r>
      <w:r w:rsidRPr="00241244">
        <w:rPr>
          <w:rFonts w:ascii="Arial" w:hAnsi="Arial" w:cs="Arial"/>
          <w:sz w:val="24"/>
          <w:szCs w:val="24"/>
        </w:rPr>
        <w:t xml:space="preserve"> para cada Comité Nacional.</w:t>
      </w:r>
    </w:p>
    <w:p w:rsidR="00241244" w:rsidRPr="00241244" w:rsidRDefault="00241244" w:rsidP="00FC4C9C">
      <w:pPr>
        <w:spacing w:after="0" w:line="240" w:lineRule="auto"/>
        <w:ind w:left="2124"/>
        <w:jc w:val="both"/>
        <w:rPr>
          <w:rFonts w:ascii="Arial" w:hAnsi="Arial" w:cs="Arial"/>
          <w:sz w:val="24"/>
          <w:szCs w:val="24"/>
        </w:rPr>
      </w:pPr>
    </w:p>
    <w:p w:rsidR="00241244" w:rsidRPr="00241244" w:rsidRDefault="00241244" w:rsidP="00FC4C9C">
      <w:pPr>
        <w:spacing w:after="0" w:line="240" w:lineRule="auto"/>
        <w:ind w:left="2124"/>
        <w:jc w:val="both"/>
        <w:rPr>
          <w:rFonts w:ascii="Arial" w:hAnsi="Arial" w:cs="Arial"/>
          <w:sz w:val="24"/>
          <w:szCs w:val="24"/>
        </w:rPr>
      </w:pPr>
      <w:r w:rsidRPr="00241244">
        <w:rPr>
          <w:rFonts w:ascii="Arial" w:hAnsi="Arial" w:cs="Arial"/>
          <w:sz w:val="24"/>
          <w:szCs w:val="24"/>
        </w:rPr>
        <w:t>En caso de empate, el Presidente del Comité tendrá voto de calidad.</w:t>
      </w:r>
    </w:p>
    <w:p w:rsidR="00576EC8" w:rsidRDefault="00576EC8" w:rsidP="007C2C46">
      <w:pPr>
        <w:autoSpaceDE w:val="0"/>
        <w:autoSpaceDN w:val="0"/>
        <w:adjustRightInd w:val="0"/>
        <w:spacing w:after="0" w:line="240" w:lineRule="auto"/>
        <w:ind w:left="2124" w:hanging="2124"/>
        <w:jc w:val="both"/>
        <w:rPr>
          <w:rFonts w:ascii="Arial" w:hAnsi="Arial" w:cs="Arial"/>
          <w:sz w:val="24"/>
          <w:szCs w:val="24"/>
        </w:rPr>
      </w:pPr>
    </w:p>
    <w:p w:rsidR="00525EA0" w:rsidRDefault="00525EA0" w:rsidP="007C2C46">
      <w:pPr>
        <w:autoSpaceDE w:val="0"/>
        <w:autoSpaceDN w:val="0"/>
        <w:adjustRightInd w:val="0"/>
        <w:spacing w:after="0" w:line="240" w:lineRule="auto"/>
        <w:ind w:left="2124" w:hanging="2124"/>
        <w:jc w:val="both"/>
        <w:rPr>
          <w:rFonts w:ascii="Arial" w:hAnsi="Arial" w:cs="Arial"/>
          <w:sz w:val="24"/>
          <w:szCs w:val="24"/>
        </w:rPr>
      </w:pPr>
    </w:p>
    <w:p w:rsidR="00E9160D" w:rsidRPr="003452B4" w:rsidRDefault="00A72B62" w:rsidP="00932673">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II</w:t>
      </w:r>
    </w:p>
    <w:p w:rsidR="00E9160D" w:rsidRPr="003452B4" w:rsidRDefault="00E9160D" w:rsidP="00D91741">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LAS VOCALIAS DE TRABAJO</w:t>
      </w:r>
    </w:p>
    <w:p w:rsidR="00683641" w:rsidRPr="00552D61" w:rsidRDefault="00683641" w:rsidP="000370C9">
      <w:pPr>
        <w:autoSpaceDE w:val="0"/>
        <w:autoSpaceDN w:val="0"/>
        <w:adjustRightInd w:val="0"/>
        <w:spacing w:after="0" w:line="240" w:lineRule="auto"/>
        <w:jc w:val="both"/>
        <w:rPr>
          <w:rFonts w:ascii="Arial" w:hAnsi="Arial" w:cs="Arial"/>
          <w:bCs/>
          <w:sz w:val="24"/>
          <w:szCs w:val="24"/>
        </w:rPr>
      </w:pPr>
    </w:p>
    <w:p w:rsidR="00D27F59" w:rsidRDefault="000128D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 xml:space="preserve">Artículo </w:t>
      </w:r>
      <w:r w:rsidR="00F16840">
        <w:rPr>
          <w:rFonts w:ascii="Arial" w:hAnsi="Arial" w:cs="Arial"/>
          <w:b/>
          <w:bCs/>
          <w:sz w:val="24"/>
          <w:szCs w:val="24"/>
        </w:rPr>
        <w:t>3</w:t>
      </w:r>
      <w:r w:rsidR="003532B9">
        <w:rPr>
          <w:rFonts w:ascii="Arial" w:hAnsi="Arial" w:cs="Arial"/>
          <w:b/>
          <w:bCs/>
          <w:sz w:val="24"/>
          <w:szCs w:val="24"/>
        </w:rPr>
        <w:t>4</w:t>
      </w:r>
      <w:r w:rsidR="00E9160D" w:rsidRPr="003452B4">
        <w:rPr>
          <w:rFonts w:ascii="Arial" w:hAnsi="Arial" w:cs="Arial"/>
          <w:b/>
          <w:bCs/>
          <w:sz w:val="24"/>
          <w:szCs w:val="24"/>
        </w:rPr>
        <w:t>.</w:t>
      </w:r>
      <w:r w:rsidR="007C2C46" w:rsidRPr="003452B4">
        <w:rPr>
          <w:rFonts w:ascii="Arial" w:hAnsi="Arial" w:cs="Arial"/>
          <w:b/>
          <w:bCs/>
          <w:sz w:val="24"/>
          <w:szCs w:val="24"/>
        </w:rPr>
        <w:t>-</w:t>
      </w:r>
      <w:r w:rsidR="007C2C46" w:rsidRPr="003452B4">
        <w:rPr>
          <w:rFonts w:ascii="Arial" w:hAnsi="Arial" w:cs="Arial"/>
          <w:b/>
          <w:bCs/>
          <w:sz w:val="24"/>
          <w:szCs w:val="24"/>
        </w:rPr>
        <w:tab/>
      </w:r>
      <w:r w:rsidR="008A46E1" w:rsidRPr="008A46E1">
        <w:rPr>
          <w:rFonts w:ascii="Arial" w:hAnsi="Arial" w:cs="Arial"/>
          <w:bCs/>
          <w:sz w:val="24"/>
          <w:szCs w:val="24"/>
        </w:rPr>
        <w:t xml:space="preserve">Cada </w:t>
      </w:r>
      <w:r w:rsidR="00E9160D" w:rsidRPr="003452B4">
        <w:rPr>
          <w:rFonts w:ascii="Arial" w:hAnsi="Arial" w:cs="Arial"/>
          <w:sz w:val="24"/>
          <w:szCs w:val="24"/>
        </w:rPr>
        <w:t xml:space="preserve">Comité podrá </w:t>
      </w:r>
      <w:r w:rsidR="008A46E1">
        <w:rPr>
          <w:rFonts w:ascii="Arial" w:hAnsi="Arial" w:cs="Arial"/>
          <w:sz w:val="24"/>
          <w:szCs w:val="24"/>
        </w:rPr>
        <w:t>con</w:t>
      </w:r>
      <w:r w:rsidR="00E9160D" w:rsidRPr="003452B4">
        <w:rPr>
          <w:rFonts w:ascii="Arial" w:hAnsi="Arial" w:cs="Arial"/>
          <w:sz w:val="24"/>
          <w:szCs w:val="24"/>
        </w:rPr>
        <w:t>formar Vocalías de trabajo de los temas sustantivos en la materia.</w:t>
      </w:r>
      <w:r w:rsidR="003532B9">
        <w:rPr>
          <w:rFonts w:ascii="Arial" w:hAnsi="Arial" w:cs="Arial"/>
          <w:sz w:val="24"/>
          <w:szCs w:val="24"/>
        </w:rPr>
        <w:t xml:space="preserve"> </w:t>
      </w:r>
      <w:r w:rsidR="00E9160D" w:rsidRPr="003452B4">
        <w:rPr>
          <w:rFonts w:ascii="Arial" w:hAnsi="Arial" w:cs="Arial"/>
          <w:sz w:val="24"/>
          <w:szCs w:val="24"/>
        </w:rPr>
        <w:t>que trabajarán</w:t>
      </w:r>
      <w:r w:rsidR="00D91741" w:rsidRPr="003452B4">
        <w:rPr>
          <w:rFonts w:ascii="Arial" w:hAnsi="Arial" w:cs="Arial"/>
          <w:sz w:val="24"/>
          <w:szCs w:val="24"/>
        </w:rPr>
        <w:t xml:space="preserve"> </w:t>
      </w:r>
      <w:r w:rsidR="00E9160D" w:rsidRPr="003452B4">
        <w:rPr>
          <w:rFonts w:ascii="Arial" w:hAnsi="Arial" w:cs="Arial"/>
          <w:sz w:val="24"/>
          <w:szCs w:val="24"/>
        </w:rPr>
        <w:t>durante un año calendario o hasta la consecución de su encomienda. Al término de la misma,</w:t>
      </w:r>
      <w:r w:rsidR="00D91741" w:rsidRPr="003452B4">
        <w:rPr>
          <w:rFonts w:ascii="Arial" w:hAnsi="Arial" w:cs="Arial"/>
          <w:sz w:val="24"/>
          <w:szCs w:val="24"/>
        </w:rPr>
        <w:t xml:space="preserve"> </w:t>
      </w:r>
      <w:r w:rsidR="00E9160D" w:rsidRPr="003452B4">
        <w:rPr>
          <w:rFonts w:ascii="Arial" w:hAnsi="Arial" w:cs="Arial"/>
          <w:sz w:val="24"/>
          <w:szCs w:val="24"/>
        </w:rPr>
        <w:t>deberán presentar un informe por escrito con las conclusiones determinadas por la Comisión.</w:t>
      </w:r>
      <w:r w:rsidR="00524DBF" w:rsidRPr="003452B4">
        <w:rPr>
          <w:rFonts w:ascii="Arial" w:hAnsi="Arial" w:cs="Arial"/>
          <w:sz w:val="24"/>
          <w:szCs w:val="24"/>
        </w:rPr>
        <w:t xml:space="preserve"> </w:t>
      </w:r>
    </w:p>
    <w:p w:rsidR="00D27F59" w:rsidRPr="00552D61" w:rsidRDefault="00D27F59" w:rsidP="00D27F59">
      <w:pPr>
        <w:autoSpaceDE w:val="0"/>
        <w:autoSpaceDN w:val="0"/>
        <w:adjustRightInd w:val="0"/>
        <w:spacing w:after="0" w:line="240" w:lineRule="auto"/>
        <w:jc w:val="both"/>
        <w:rPr>
          <w:rFonts w:ascii="Arial" w:hAnsi="Arial" w:cs="Arial"/>
          <w:bCs/>
          <w:sz w:val="24"/>
          <w:szCs w:val="24"/>
        </w:rPr>
      </w:pPr>
    </w:p>
    <w:p w:rsidR="00E9160D" w:rsidRPr="003452B4" w:rsidRDefault="00E9160D" w:rsidP="00D27F59">
      <w:pPr>
        <w:autoSpaceDE w:val="0"/>
        <w:autoSpaceDN w:val="0"/>
        <w:adjustRightInd w:val="0"/>
        <w:spacing w:after="0" w:line="240" w:lineRule="auto"/>
        <w:ind w:left="2124"/>
        <w:jc w:val="both"/>
        <w:rPr>
          <w:rFonts w:ascii="Arial" w:hAnsi="Arial" w:cs="Arial"/>
          <w:sz w:val="24"/>
          <w:szCs w:val="24"/>
        </w:rPr>
      </w:pPr>
      <w:r w:rsidRPr="003452B4">
        <w:rPr>
          <w:rFonts w:ascii="Arial" w:hAnsi="Arial" w:cs="Arial"/>
          <w:sz w:val="24"/>
          <w:szCs w:val="24"/>
        </w:rPr>
        <w:t>En caso de que el período establecido resultara insuficiente, lo informarán así en la última</w:t>
      </w:r>
      <w:r w:rsidR="00D91741" w:rsidRPr="003452B4">
        <w:rPr>
          <w:rFonts w:ascii="Arial" w:hAnsi="Arial" w:cs="Arial"/>
          <w:sz w:val="24"/>
          <w:szCs w:val="24"/>
        </w:rPr>
        <w:t xml:space="preserve"> </w:t>
      </w:r>
      <w:r w:rsidRPr="003452B4">
        <w:rPr>
          <w:rFonts w:ascii="Arial" w:hAnsi="Arial" w:cs="Arial"/>
          <w:sz w:val="24"/>
          <w:szCs w:val="24"/>
        </w:rPr>
        <w:t>sesión ordinaria del Comité del año respectivo, definiendo la fecha para la conclusión de sus</w:t>
      </w:r>
      <w:r w:rsidR="00D91741" w:rsidRPr="003452B4">
        <w:rPr>
          <w:rFonts w:ascii="Arial" w:hAnsi="Arial" w:cs="Arial"/>
          <w:sz w:val="24"/>
          <w:szCs w:val="24"/>
        </w:rPr>
        <w:t xml:space="preserve"> </w:t>
      </w:r>
      <w:r w:rsidRPr="003452B4">
        <w:rPr>
          <w:rFonts w:ascii="Arial" w:hAnsi="Arial" w:cs="Arial"/>
          <w:sz w:val="24"/>
          <w:szCs w:val="24"/>
        </w:rPr>
        <w:t>tareas.</w:t>
      </w:r>
    </w:p>
    <w:p w:rsidR="00D91741" w:rsidRPr="00552D61" w:rsidRDefault="00D91741" w:rsidP="000370C9">
      <w:pPr>
        <w:autoSpaceDE w:val="0"/>
        <w:autoSpaceDN w:val="0"/>
        <w:adjustRightInd w:val="0"/>
        <w:spacing w:after="0" w:line="240" w:lineRule="auto"/>
        <w:jc w:val="both"/>
        <w:rPr>
          <w:rFonts w:ascii="Arial" w:hAnsi="Arial" w:cs="Arial"/>
          <w:bCs/>
          <w:sz w:val="24"/>
          <w:szCs w:val="24"/>
        </w:rPr>
      </w:pPr>
    </w:p>
    <w:p w:rsidR="00E9160D" w:rsidRPr="003452B4" w:rsidRDefault="000128D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 xml:space="preserve">Artículo </w:t>
      </w:r>
      <w:r w:rsidR="00D27F59">
        <w:rPr>
          <w:rFonts w:ascii="Arial" w:hAnsi="Arial" w:cs="Arial"/>
          <w:b/>
          <w:bCs/>
          <w:sz w:val="24"/>
          <w:szCs w:val="24"/>
        </w:rPr>
        <w:t>3</w:t>
      </w:r>
      <w:r w:rsidR="00587078">
        <w:rPr>
          <w:rFonts w:ascii="Arial" w:hAnsi="Arial" w:cs="Arial"/>
          <w:b/>
          <w:bCs/>
          <w:sz w:val="24"/>
          <w:szCs w:val="24"/>
        </w:rPr>
        <w:t>5</w:t>
      </w:r>
      <w:r w:rsidR="007C2C46"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Cada Vocalía contará con un Coordinador, que será el representante del área</w:t>
      </w:r>
      <w:r w:rsidR="00D91741" w:rsidRPr="003452B4">
        <w:rPr>
          <w:rFonts w:ascii="Arial" w:hAnsi="Arial" w:cs="Arial"/>
          <w:sz w:val="24"/>
          <w:szCs w:val="24"/>
        </w:rPr>
        <w:t xml:space="preserve"> </w:t>
      </w:r>
      <w:r w:rsidR="00E9160D" w:rsidRPr="003452B4">
        <w:rPr>
          <w:rFonts w:ascii="Arial" w:hAnsi="Arial" w:cs="Arial"/>
          <w:sz w:val="24"/>
          <w:szCs w:val="24"/>
        </w:rPr>
        <w:t>sustantiva de la Secretaría del tema relativo y responsable de convocar a los integrantes de la</w:t>
      </w:r>
      <w:r w:rsidR="00D91741" w:rsidRPr="003452B4">
        <w:rPr>
          <w:rFonts w:ascii="Arial" w:hAnsi="Arial" w:cs="Arial"/>
          <w:sz w:val="24"/>
          <w:szCs w:val="24"/>
        </w:rPr>
        <w:t xml:space="preserve"> </w:t>
      </w:r>
      <w:r w:rsidR="00E9160D" w:rsidRPr="003452B4">
        <w:rPr>
          <w:rFonts w:ascii="Arial" w:hAnsi="Arial" w:cs="Arial"/>
          <w:sz w:val="24"/>
          <w:szCs w:val="24"/>
        </w:rPr>
        <w:t>misma a sus sesiones de trabajo. Asimismo, será quien, en caso necesario, le represente en</w:t>
      </w:r>
      <w:r w:rsidR="00D91741" w:rsidRPr="003452B4">
        <w:rPr>
          <w:rFonts w:ascii="Arial" w:hAnsi="Arial" w:cs="Arial"/>
          <w:sz w:val="24"/>
          <w:szCs w:val="24"/>
        </w:rPr>
        <w:t xml:space="preserve"> </w:t>
      </w:r>
      <w:r w:rsidR="00E9160D" w:rsidRPr="003452B4">
        <w:rPr>
          <w:rFonts w:ascii="Arial" w:hAnsi="Arial" w:cs="Arial"/>
          <w:sz w:val="24"/>
          <w:szCs w:val="24"/>
        </w:rPr>
        <w:t>los trabajos de otras Vocalías y/o asista a otros foros o instancias de participación del sector,</w:t>
      </w:r>
      <w:r w:rsidR="00D91741" w:rsidRPr="003452B4">
        <w:rPr>
          <w:rFonts w:ascii="Arial" w:hAnsi="Arial" w:cs="Arial"/>
          <w:sz w:val="24"/>
          <w:szCs w:val="24"/>
        </w:rPr>
        <w:t xml:space="preserve"> </w:t>
      </w:r>
      <w:r w:rsidR="00E9160D" w:rsidRPr="003452B4">
        <w:rPr>
          <w:rFonts w:ascii="Arial" w:hAnsi="Arial" w:cs="Arial"/>
          <w:sz w:val="24"/>
          <w:szCs w:val="24"/>
        </w:rPr>
        <w:t>siempre y cuando el total de los integrantes de su Comisión así lo determinen.</w:t>
      </w:r>
    </w:p>
    <w:p w:rsidR="00D91741" w:rsidRPr="003452B4" w:rsidRDefault="00D91741" w:rsidP="000370C9">
      <w:pPr>
        <w:autoSpaceDE w:val="0"/>
        <w:autoSpaceDN w:val="0"/>
        <w:adjustRightInd w:val="0"/>
        <w:spacing w:after="0" w:line="240" w:lineRule="auto"/>
        <w:jc w:val="both"/>
        <w:rPr>
          <w:rFonts w:ascii="Arial" w:hAnsi="Arial" w:cs="Arial"/>
          <w:sz w:val="24"/>
          <w:szCs w:val="24"/>
        </w:rPr>
      </w:pPr>
    </w:p>
    <w:p w:rsidR="00E9160D" w:rsidRPr="003452B4" w:rsidRDefault="000128D1" w:rsidP="007C2C46">
      <w:pPr>
        <w:autoSpaceDE w:val="0"/>
        <w:autoSpaceDN w:val="0"/>
        <w:adjustRightInd w:val="0"/>
        <w:spacing w:after="0" w:line="240" w:lineRule="auto"/>
        <w:ind w:left="2124" w:hanging="2124"/>
        <w:jc w:val="both"/>
        <w:rPr>
          <w:rFonts w:ascii="Arial" w:hAnsi="Arial" w:cs="Arial"/>
          <w:sz w:val="24"/>
          <w:szCs w:val="24"/>
        </w:rPr>
      </w:pPr>
      <w:r w:rsidRPr="003452B4">
        <w:rPr>
          <w:rFonts w:ascii="Arial" w:hAnsi="Arial" w:cs="Arial"/>
          <w:b/>
          <w:bCs/>
          <w:sz w:val="24"/>
          <w:szCs w:val="24"/>
        </w:rPr>
        <w:t xml:space="preserve">Artículo </w:t>
      </w:r>
      <w:r w:rsidR="00587078">
        <w:rPr>
          <w:rFonts w:ascii="Arial" w:hAnsi="Arial" w:cs="Arial"/>
          <w:b/>
          <w:bCs/>
          <w:sz w:val="24"/>
          <w:szCs w:val="24"/>
        </w:rPr>
        <w:t>36</w:t>
      </w:r>
      <w:r w:rsidR="00E9160D" w:rsidRPr="003452B4">
        <w:rPr>
          <w:rFonts w:ascii="Arial" w:hAnsi="Arial" w:cs="Arial"/>
          <w:b/>
          <w:bCs/>
          <w:sz w:val="24"/>
          <w:szCs w:val="24"/>
        </w:rPr>
        <w:t>.-</w:t>
      </w:r>
      <w:r w:rsidR="007C2C46" w:rsidRPr="003452B4">
        <w:rPr>
          <w:rFonts w:ascii="Arial" w:hAnsi="Arial" w:cs="Arial"/>
          <w:b/>
          <w:bCs/>
          <w:sz w:val="24"/>
          <w:szCs w:val="24"/>
        </w:rPr>
        <w:tab/>
      </w:r>
      <w:r w:rsidR="00E9160D" w:rsidRPr="003452B4">
        <w:rPr>
          <w:rFonts w:ascii="Arial" w:hAnsi="Arial" w:cs="Arial"/>
          <w:sz w:val="24"/>
          <w:szCs w:val="24"/>
        </w:rPr>
        <w:t>La formación de Vocalías deberá quedar asentada como Acuerdo del Comité en</w:t>
      </w:r>
      <w:r w:rsidR="00D91741" w:rsidRPr="003452B4">
        <w:rPr>
          <w:rFonts w:ascii="Arial" w:hAnsi="Arial" w:cs="Arial"/>
          <w:sz w:val="24"/>
          <w:szCs w:val="24"/>
        </w:rPr>
        <w:t xml:space="preserve"> </w:t>
      </w:r>
      <w:r w:rsidR="00E9160D" w:rsidRPr="003452B4">
        <w:rPr>
          <w:rFonts w:ascii="Arial" w:hAnsi="Arial" w:cs="Arial"/>
          <w:sz w:val="24"/>
          <w:szCs w:val="24"/>
        </w:rPr>
        <w:t xml:space="preserve">las actas de las sesiones correspondientes, así como </w:t>
      </w:r>
      <w:r w:rsidR="00E80363" w:rsidRPr="003452B4">
        <w:rPr>
          <w:rFonts w:ascii="Arial" w:hAnsi="Arial" w:cs="Arial"/>
          <w:sz w:val="24"/>
          <w:szCs w:val="24"/>
        </w:rPr>
        <w:t>quiénes</w:t>
      </w:r>
      <w:r w:rsidR="00E9160D" w:rsidRPr="003452B4">
        <w:rPr>
          <w:rFonts w:ascii="Arial" w:hAnsi="Arial" w:cs="Arial"/>
          <w:sz w:val="24"/>
          <w:szCs w:val="24"/>
        </w:rPr>
        <w:t xml:space="preserve"> serán sus integrantes, incluido su Coordinador.</w:t>
      </w:r>
    </w:p>
    <w:p w:rsidR="00576EC8" w:rsidRPr="00552D61" w:rsidRDefault="00576EC8" w:rsidP="007C2C46">
      <w:pPr>
        <w:autoSpaceDE w:val="0"/>
        <w:autoSpaceDN w:val="0"/>
        <w:adjustRightInd w:val="0"/>
        <w:spacing w:after="0" w:line="240" w:lineRule="auto"/>
        <w:ind w:left="2130" w:hanging="2130"/>
        <w:jc w:val="both"/>
        <w:rPr>
          <w:rFonts w:ascii="Arial" w:hAnsi="Arial" w:cs="Arial"/>
          <w:bCs/>
          <w:sz w:val="24"/>
          <w:szCs w:val="24"/>
        </w:rPr>
      </w:pPr>
    </w:p>
    <w:p w:rsidR="00E9160D" w:rsidRPr="003452B4" w:rsidRDefault="000128D1" w:rsidP="007C2C46">
      <w:pPr>
        <w:autoSpaceDE w:val="0"/>
        <w:autoSpaceDN w:val="0"/>
        <w:adjustRightInd w:val="0"/>
        <w:spacing w:after="0" w:line="240" w:lineRule="auto"/>
        <w:ind w:left="2130" w:hanging="2130"/>
        <w:jc w:val="both"/>
        <w:rPr>
          <w:rFonts w:ascii="Arial" w:hAnsi="Arial" w:cs="Arial"/>
          <w:sz w:val="24"/>
          <w:szCs w:val="24"/>
        </w:rPr>
      </w:pPr>
      <w:r w:rsidRPr="003452B4">
        <w:rPr>
          <w:rFonts w:ascii="Arial" w:hAnsi="Arial" w:cs="Arial"/>
          <w:b/>
          <w:bCs/>
          <w:sz w:val="24"/>
          <w:szCs w:val="24"/>
        </w:rPr>
        <w:t xml:space="preserve">Artículo </w:t>
      </w:r>
      <w:r w:rsidR="00587078">
        <w:rPr>
          <w:rFonts w:ascii="Arial" w:hAnsi="Arial" w:cs="Arial"/>
          <w:b/>
          <w:bCs/>
          <w:sz w:val="24"/>
          <w:szCs w:val="24"/>
        </w:rPr>
        <w:t>37</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En el caso de que cualquiera de los integrantes de alguna Vocalía deseara darse</w:t>
      </w:r>
      <w:r w:rsidR="00D91741" w:rsidRPr="003452B4">
        <w:rPr>
          <w:rFonts w:ascii="Arial" w:hAnsi="Arial" w:cs="Arial"/>
          <w:sz w:val="24"/>
          <w:szCs w:val="24"/>
        </w:rPr>
        <w:t xml:space="preserve"> </w:t>
      </w:r>
      <w:r w:rsidR="00E9160D" w:rsidRPr="003452B4">
        <w:rPr>
          <w:rFonts w:ascii="Arial" w:hAnsi="Arial" w:cs="Arial"/>
          <w:sz w:val="24"/>
          <w:szCs w:val="24"/>
        </w:rPr>
        <w:t>de baja, deberá notificarlo por escrito tanto al Coordinador de la Comisión, como al Secretario</w:t>
      </w:r>
      <w:r w:rsidR="00D91741" w:rsidRPr="003452B4">
        <w:rPr>
          <w:rFonts w:ascii="Arial" w:hAnsi="Arial" w:cs="Arial"/>
          <w:sz w:val="24"/>
          <w:szCs w:val="24"/>
        </w:rPr>
        <w:t xml:space="preserve"> </w:t>
      </w:r>
      <w:r w:rsidR="00E9160D" w:rsidRPr="003452B4">
        <w:rPr>
          <w:rFonts w:ascii="Arial" w:hAnsi="Arial" w:cs="Arial"/>
          <w:sz w:val="24"/>
          <w:szCs w:val="24"/>
        </w:rPr>
        <w:t>Técnico del Comité. El mismo procedimiento será necesario para incluir a un nuevo integrante</w:t>
      </w:r>
      <w:r w:rsidR="00D91741" w:rsidRPr="003452B4">
        <w:rPr>
          <w:rFonts w:ascii="Arial" w:hAnsi="Arial" w:cs="Arial"/>
          <w:sz w:val="24"/>
          <w:szCs w:val="24"/>
        </w:rPr>
        <w:t xml:space="preserve"> </w:t>
      </w:r>
      <w:r w:rsidR="00E9160D" w:rsidRPr="003452B4">
        <w:rPr>
          <w:rFonts w:ascii="Arial" w:hAnsi="Arial" w:cs="Arial"/>
          <w:sz w:val="24"/>
          <w:szCs w:val="24"/>
        </w:rPr>
        <w:t>en cada Comisión.</w:t>
      </w:r>
    </w:p>
    <w:p w:rsidR="00D91741" w:rsidRPr="003452B4" w:rsidRDefault="00D91741" w:rsidP="000370C9">
      <w:pPr>
        <w:autoSpaceDE w:val="0"/>
        <w:autoSpaceDN w:val="0"/>
        <w:adjustRightInd w:val="0"/>
        <w:spacing w:after="0" w:line="240" w:lineRule="auto"/>
        <w:jc w:val="both"/>
        <w:rPr>
          <w:rFonts w:ascii="Arial" w:hAnsi="Arial" w:cs="Arial"/>
          <w:sz w:val="24"/>
          <w:szCs w:val="24"/>
        </w:rPr>
      </w:pPr>
    </w:p>
    <w:p w:rsidR="00E9160D" w:rsidRPr="003452B4" w:rsidRDefault="008B59E5"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b/>
          <w:bCs/>
          <w:sz w:val="24"/>
          <w:szCs w:val="24"/>
        </w:rPr>
        <w:lastRenderedPageBreak/>
        <w:t xml:space="preserve">Artículo </w:t>
      </w:r>
      <w:r w:rsidR="00587078">
        <w:rPr>
          <w:rFonts w:ascii="Arial" w:hAnsi="Arial" w:cs="Arial"/>
          <w:b/>
          <w:bCs/>
          <w:sz w:val="24"/>
          <w:szCs w:val="24"/>
        </w:rPr>
        <w:t>38</w:t>
      </w:r>
      <w:r w:rsidR="007C2C46"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Los Coordinadores de las Vocalías deberán estar en posibilidades</w:t>
      </w:r>
      <w:r w:rsidR="00D91741" w:rsidRPr="003452B4">
        <w:rPr>
          <w:rFonts w:ascii="Arial" w:hAnsi="Arial" w:cs="Arial"/>
          <w:sz w:val="24"/>
          <w:szCs w:val="24"/>
        </w:rPr>
        <w:t xml:space="preserve"> </w:t>
      </w:r>
      <w:r w:rsidR="00E9160D" w:rsidRPr="003452B4">
        <w:rPr>
          <w:rFonts w:ascii="Arial" w:hAnsi="Arial" w:cs="Arial"/>
          <w:sz w:val="24"/>
          <w:szCs w:val="24"/>
        </w:rPr>
        <w:t>permanentemente de informar a</w:t>
      </w:r>
      <w:r w:rsidR="00A839DF">
        <w:rPr>
          <w:rFonts w:ascii="Arial" w:hAnsi="Arial" w:cs="Arial"/>
          <w:sz w:val="24"/>
          <w:szCs w:val="24"/>
        </w:rPr>
        <w:t>l</w:t>
      </w:r>
      <w:r w:rsidR="00E9160D" w:rsidRPr="003452B4">
        <w:rPr>
          <w:rFonts w:ascii="Arial" w:hAnsi="Arial" w:cs="Arial"/>
          <w:sz w:val="24"/>
          <w:szCs w:val="24"/>
        </w:rPr>
        <w:t xml:space="preserve"> Presidente del Comité y al Secretario Técnico del mismo, de</w:t>
      </w:r>
      <w:r w:rsidR="00D91741" w:rsidRPr="003452B4">
        <w:rPr>
          <w:rFonts w:ascii="Arial" w:hAnsi="Arial" w:cs="Arial"/>
          <w:sz w:val="24"/>
          <w:szCs w:val="24"/>
        </w:rPr>
        <w:t xml:space="preserve"> </w:t>
      </w:r>
      <w:r w:rsidR="00E9160D" w:rsidRPr="003452B4">
        <w:rPr>
          <w:rFonts w:ascii="Arial" w:hAnsi="Arial" w:cs="Arial"/>
          <w:sz w:val="24"/>
          <w:szCs w:val="24"/>
        </w:rPr>
        <w:t>los avances de los trabajos de la comisión.</w:t>
      </w:r>
    </w:p>
    <w:p w:rsidR="008E4CD1" w:rsidRPr="00552D61" w:rsidRDefault="008E4CD1" w:rsidP="007C2C46">
      <w:pPr>
        <w:autoSpaceDE w:val="0"/>
        <w:autoSpaceDN w:val="0"/>
        <w:adjustRightInd w:val="0"/>
        <w:spacing w:after="0" w:line="240" w:lineRule="auto"/>
        <w:ind w:left="2124" w:hanging="2124"/>
        <w:jc w:val="both"/>
        <w:rPr>
          <w:rFonts w:ascii="Arial" w:hAnsi="Arial" w:cs="Arial"/>
          <w:bCs/>
          <w:sz w:val="24"/>
          <w:szCs w:val="24"/>
        </w:rPr>
      </w:pPr>
    </w:p>
    <w:p w:rsidR="00E9160D" w:rsidRDefault="008B59E5"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b/>
          <w:bCs/>
          <w:sz w:val="24"/>
          <w:szCs w:val="24"/>
        </w:rPr>
        <w:t xml:space="preserve">Artículo </w:t>
      </w:r>
      <w:r w:rsidR="00D27F59">
        <w:rPr>
          <w:rFonts w:ascii="Arial" w:hAnsi="Arial" w:cs="Arial"/>
          <w:b/>
          <w:bCs/>
          <w:sz w:val="24"/>
          <w:szCs w:val="24"/>
        </w:rPr>
        <w:t>3</w:t>
      </w:r>
      <w:r w:rsidR="00587078">
        <w:rPr>
          <w:rFonts w:ascii="Arial" w:hAnsi="Arial" w:cs="Arial"/>
          <w:b/>
          <w:bCs/>
          <w:sz w:val="24"/>
          <w:szCs w:val="24"/>
        </w:rPr>
        <w:t>9</w:t>
      </w:r>
      <w:r w:rsidR="007C2C46" w:rsidRPr="003452B4">
        <w:rPr>
          <w:rFonts w:ascii="Arial" w:hAnsi="Arial" w:cs="Arial"/>
          <w:b/>
          <w:bCs/>
          <w:sz w:val="24"/>
          <w:szCs w:val="24"/>
        </w:rPr>
        <w:t>.</w:t>
      </w:r>
      <w:r w:rsidR="00E9160D" w:rsidRPr="003452B4">
        <w:rPr>
          <w:rFonts w:ascii="Arial" w:hAnsi="Arial" w:cs="Arial"/>
          <w:b/>
          <w:bCs/>
          <w:sz w:val="24"/>
          <w:szCs w:val="24"/>
        </w:rPr>
        <w:t>-</w:t>
      </w:r>
      <w:r w:rsidR="007C2C46" w:rsidRPr="003452B4">
        <w:rPr>
          <w:rFonts w:ascii="Arial" w:hAnsi="Arial" w:cs="Arial"/>
          <w:b/>
          <w:bCs/>
          <w:sz w:val="24"/>
          <w:szCs w:val="24"/>
        </w:rPr>
        <w:tab/>
      </w:r>
      <w:r w:rsidR="00E9160D" w:rsidRPr="003452B4">
        <w:rPr>
          <w:rFonts w:ascii="Arial" w:hAnsi="Arial" w:cs="Arial"/>
          <w:sz w:val="24"/>
          <w:szCs w:val="24"/>
        </w:rPr>
        <w:t>Las propuestas de las Vocalías serán presentadas al pleno del Comité para su</w:t>
      </w:r>
      <w:r w:rsidR="00D91741" w:rsidRPr="003452B4">
        <w:rPr>
          <w:rFonts w:ascii="Arial" w:hAnsi="Arial" w:cs="Arial"/>
          <w:sz w:val="24"/>
          <w:szCs w:val="24"/>
        </w:rPr>
        <w:t xml:space="preserve"> </w:t>
      </w:r>
      <w:r w:rsidR="00E9160D" w:rsidRPr="003452B4">
        <w:rPr>
          <w:rFonts w:ascii="Arial" w:hAnsi="Arial" w:cs="Arial"/>
          <w:sz w:val="24"/>
          <w:szCs w:val="24"/>
        </w:rPr>
        <w:t>aprobación, buscando que ésta se dé, preferentemente, por consenso.</w:t>
      </w:r>
    </w:p>
    <w:p w:rsidR="007519C5" w:rsidRPr="003452B4" w:rsidRDefault="007519C5" w:rsidP="007C2C46">
      <w:pPr>
        <w:autoSpaceDE w:val="0"/>
        <w:autoSpaceDN w:val="0"/>
        <w:adjustRightInd w:val="0"/>
        <w:spacing w:after="0" w:line="240" w:lineRule="auto"/>
        <w:ind w:left="2124" w:hanging="2124"/>
        <w:jc w:val="both"/>
        <w:rPr>
          <w:rFonts w:ascii="Arial" w:hAnsi="Arial" w:cs="Arial"/>
          <w:sz w:val="24"/>
          <w:szCs w:val="24"/>
        </w:rPr>
      </w:pPr>
    </w:p>
    <w:p w:rsidR="00E9160D" w:rsidRPr="003452B4" w:rsidRDefault="008B59E5" w:rsidP="007C2C46">
      <w:pPr>
        <w:autoSpaceDE w:val="0"/>
        <w:autoSpaceDN w:val="0"/>
        <w:adjustRightInd w:val="0"/>
        <w:spacing w:after="0" w:line="240" w:lineRule="auto"/>
        <w:ind w:left="2124" w:hanging="2124"/>
        <w:jc w:val="both"/>
        <w:rPr>
          <w:rFonts w:ascii="Arial" w:hAnsi="Arial" w:cs="Arial"/>
          <w:sz w:val="24"/>
          <w:szCs w:val="24"/>
        </w:rPr>
      </w:pPr>
      <w:r>
        <w:rPr>
          <w:rFonts w:ascii="Arial" w:hAnsi="Arial" w:cs="Arial"/>
          <w:b/>
          <w:bCs/>
          <w:sz w:val="24"/>
          <w:szCs w:val="24"/>
        </w:rPr>
        <w:t xml:space="preserve">Artículo </w:t>
      </w:r>
      <w:r w:rsidR="00D27F59">
        <w:rPr>
          <w:rFonts w:ascii="Arial" w:hAnsi="Arial" w:cs="Arial"/>
          <w:b/>
          <w:bCs/>
          <w:sz w:val="24"/>
          <w:szCs w:val="24"/>
        </w:rPr>
        <w:t>4</w:t>
      </w:r>
      <w:r w:rsidR="00587078">
        <w:rPr>
          <w:rFonts w:ascii="Arial" w:hAnsi="Arial" w:cs="Arial"/>
          <w:b/>
          <w:bCs/>
          <w:sz w:val="24"/>
          <w:szCs w:val="24"/>
        </w:rPr>
        <w:t>0</w:t>
      </w:r>
      <w:r w:rsidR="007C2C46" w:rsidRPr="003452B4">
        <w:rPr>
          <w:rFonts w:ascii="Arial" w:hAnsi="Arial" w:cs="Arial"/>
          <w:b/>
          <w:bCs/>
          <w:sz w:val="24"/>
          <w:szCs w:val="24"/>
        </w:rPr>
        <w:t>.</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E9160D" w:rsidRPr="003452B4">
        <w:rPr>
          <w:rFonts w:ascii="Arial" w:hAnsi="Arial" w:cs="Arial"/>
          <w:sz w:val="24"/>
          <w:szCs w:val="24"/>
        </w:rPr>
        <w:t>En el caso de que se hiciera necesario</w:t>
      </w:r>
      <w:r w:rsidR="007519C5">
        <w:rPr>
          <w:rFonts w:ascii="Arial" w:hAnsi="Arial" w:cs="Arial"/>
          <w:sz w:val="24"/>
          <w:szCs w:val="24"/>
        </w:rPr>
        <w:t>, se conformarán</w:t>
      </w:r>
      <w:r w:rsidR="00E9160D" w:rsidRPr="003452B4">
        <w:rPr>
          <w:rFonts w:ascii="Arial" w:hAnsi="Arial" w:cs="Arial"/>
          <w:sz w:val="24"/>
          <w:szCs w:val="24"/>
        </w:rPr>
        <w:t xml:space="preserve"> </w:t>
      </w:r>
      <w:r w:rsidR="000D5605">
        <w:rPr>
          <w:rFonts w:ascii="Arial" w:hAnsi="Arial" w:cs="Arial"/>
          <w:sz w:val="24"/>
          <w:szCs w:val="24"/>
        </w:rPr>
        <w:t>Grupos de Trabajo, para atender algún tema específico</w:t>
      </w:r>
      <w:r w:rsidR="00E9160D" w:rsidRPr="003452B4">
        <w:rPr>
          <w:rFonts w:ascii="Arial" w:hAnsi="Arial" w:cs="Arial"/>
          <w:sz w:val="24"/>
          <w:szCs w:val="24"/>
        </w:rPr>
        <w:t xml:space="preserve">, </w:t>
      </w:r>
      <w:r w:rsidR="000D5605">
        <w:rPr>
          <w:rFonts w:ascii="Arial" w:hAnsi="Arial" w:cs="Arial"/>
          <w:sz w:val="24"/>
          <w:szCs w:val="24"/>
        </w:rPr>
        <w:t xml:space="preserve">su formación e integrantes, deberá quedar asentado como Acuerdo del Comité y </w:t>
      </w:r>
      <w:r w:rsidR="00E9160D" w:rsidRPr="003452B4">
        <w:rPr>
          <w:rFonts w:ascii="Arial" w:hAnsi="Arial" w:cs="Arial"/>
          <w:sz w:val="24"/>
          <w:szCs w:val="24"/>
        </w:rPr>
        <w:t>se sujetarán a</w:t>
      </w:r>
      <w:r w:rsidR="00D91741" w:rsidRPr="003452B4">
        <w:rPr>
          <w:rFonts w:ascii="Arial" w:hAnsi="Arial" w:cs="Arial"/>
          <w:sz w:val="24"/>
          <w:szCs w:val="24"/>
        </w:rPr>
        <w:t xml:space="preserve"> </w:t>
      </w:r>
      <w:r w:rsidR="00E9160D" w:rsidRPr="003452B4">
        <w:rPr>
          <w:rFonts w:ascii="Arial" w:hAnsi="Arial" w:cs="Arial"/>
          <w:sz w:val="24"/>
          <w:szCs w:val="24"/>
        </w:rPr>
        <w:t>las presentes disposiciones.</w:t>
      </w:r>
    </w:p>
    <w:p w:rsidR="00683641" w:rsidRDefault="00683641" w:rsidP="000370C9">
      <w:pPr>
        <w:autoSpaceDE w:val="0"/>
        <w:autoSpaceDN w:val="0"/>
        <w:adjustRightInd w:val="0"/>
        <w:spacing w:after="0" w:line="240" w:lineRule="auto"/>
        <w:jc w:val="both"/>
        <w:rPr>
          <w:rFonts w:ascii="Arial" w:hAnsi="Arial" w:cs="Arial"/>
          <w:bCs/>
          <w:sz w:val="24"/>
          <w:szCs w:val="24"/>
        </w:rPr>
      </w:pPr>
    </w:p>
    <w:p w:rsidR="00552D61" w:rsidRPr="00552D61" w:rsidRDefault="00552D61" w:rsidP="000370C9">
      <w:pPr>
        <w:autoSpaceDE w:val="0"/>
        <w:autoSpaceDN w:val="0"/>
        <w:adjustRightInd w:val="0"/>
        <w:spacing w:after="0" w:line="240" w:lineRule="auto"/>
        <w:jc w:val="both"/>
        <w:rPr>
          <w:rFonts w:ascii="Arial" w:hAnsi="Arial" w:cs="Arial"/>
          <w:bCs/>
          <w:sz w:val="24"/>
          <w:szCs w:val="24"/>
        </w:rPr>
      </w:pPr>
    </w:p>
    <w:p w:rsidR="00E9160D" w:rsidRPr="003452B4" w:rsidRDefault="00A72B62" w:rsidP="00D91741">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CAPÍ</w:t>
      </w:r>
      <w:r w:rsidR="00E9160D" w:rsidRPr="003452B4">
        <w:rPr>
          <w:rFonts w:ascii="Arial" w:hAnsi="Arial" w:cs="Arial"/>
          <w:b/>
          <w:bCs/>
          <w:sz w:val="24"/>
          <w:szCs w:val="24"/>
        </w:rPr>
        <w:t>TULO III</w:t>
      </w:r>
    </w:p>
    <w:p w:rsidR="00F777F5" w:rsidRPr="003452B4" w:rsidRDefault="00E9160D" w:rsidP="00D91741">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t>DE LA</w:t>
      </w:r>
      <w:r w:rsidR="00F777F5" w:rsidRPr="003452B4">
        <w:rPr>
          <w:rFonts w:ascii="Arial" w:hAnsi="Arial" w:cs="Arial"/>
          <w:b/>
          <w:bCs/>
          <w:sz w:val="24"/>
          <w:szCs w:val="24"/>
        </w:rPr>
        <w:t xml:space="preserve"> ADMISIÓN,</w:t>
      </w:r>
      <w:r w:rsidRPr="003452B4">
        <w:rPr>
          <w:rFonts w:ascii="Arial" w:hAnsi="Arial" w:cs="Arial"/>
          <w:b/>
          <w:bCs/>
          <w:sz w:val="24"/>
          <w:szCs w:val="24"/>
        </w:rPr>
        <w:t xml:space="preserve"> SEPARACIÓN</w:t>
      </w:r>
      <w:r w:rsidR="00F777F5" w:rsidRPr="003452B4">
        <w:rPr>
          <w:rFonts w:ascii="Arial" w:hAnsi="Arial" w:cs="Arial"/>
          <w:b/>
          <w:bCs/>
          <w:sz w:val="24"/>
          <w:szCs w:val="24"/>
        </w:rPr>
        <w:t xml:space="preserve"> Y </w:t>
      </w:r>
      <w:r w:rsidR="00DC3209" w:rsidRPr="003452B4">
        <w:rPr>
          <w:rFonts w:ascii="Arial" w:hAnsi="Arial" w:cs="Arial"/>
          <w:b/>
          <w:bCs/>
          <w:sz w:val="24"/>
          <w:szCs w:val="24"/>
        </w:rPr>
        <w:t>E</w:t>
      </w:r>
      <w:r w:rsidR="00DC3209">
        <w:rPr>
          <w:rFonts w:ascii="Arial" w:hAnsi="Arial" w:cs="Arial"/>
          <w:b/>
          <w:bCs/>
          <w:sz w:val="24"/>
          <w:szCs w:val="24"/>
        </w:rPr>
        <w:t>X</w:t>
      </w:r>
      <w:r w:rsidR="00DC3209" w:rsidRPr="003452B4">
        <w:rPr>
          <w:rFonts w:ascii="Arial" w:hAnsi="Arial" w:cs="Arial"/>
          <w:b/>
          <w:bCs/>
          <w:sz w:val="24"/>
          <w:szCs w:val="24"/>
        </w:rPr>
        <w:t xml:space="preserve">CLUSIÓN </w:t>
      </w:r>
      <w:r w:rsidRPr="003452B4">
        <w:rPr>
          <w:rFonts w:ascii="Arial" w:hAnsi="Arial" w:cs="Arial"/>
          <w:b/>
          <w:bCs/>
          <w:sz w:val="24"/>
          <w:szCs w:val="24"/>
        </w:rPr>
        <w:t xml:space="preserve">DE LOS </w:t>
      </w:r>
    </w:p>
    <w:p w:rsidR="00E9160D" w:rsidRPr="003452B4" w:rsidRDefault="00416E68" w:rsidP="00D9174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INTEGRANTES </w:t>
      </w:r>
      <w:r w:rsidR="00E9160D" w:rsidRPr="003452B4">
        <w:rPr>
          <w:rFonts w:ascii="Arial" w:hAnsi="Arial" w:cs="Arial"/>
          <w:b/>
          <w:bCs/>
          <w:sz w:val="24"/>
          <w:szCs w:val="24"/>
        </w:rPr>
        <w:t>DEL COMITÉ</w:t>
      </w:r>
    </w:p>
    <w:p w:rsidR="00683641" w:rsidRPr="00552D61" w:rsidRDefault="00683641" w:rsidP="000370C9">
      <w:pPr>
        <w:autoSpaceDE w:val="0"/>
        <w:autoSpaceDN w:val="0"/>
        <w:adjustRightInd w:val="0"/>
        <w:spacing w:after="0" w:line="240" w:lineRule="auto"/>
        <w:jc w:val="both"/>
        <w:rPr>
          <w:rFonts w:ascii="Arial" w:hAnsi="Arial" w:cs="Arial"/>
          <w:bCs/>
          <w:sz w:val="24"/>
          <w:szCs w:val="24"/>
        </w:rPr>
      </w:pPr>
    </w:p>
    <w:p w:rsidR="00F777F5" w:rsidRPr="003452B4" w:rsidRDefault="008B59E5" w:rsidP="007C2C46">
      <w:pPr>
        <w:autoSpaceDE w:val="0"/>
        <w:autoSpaceDN w:val="0"/>
        <w:adjustRightInd w:val="0"/>
        <w:spacing w:after="0" w:line="240" w:lineRule="auto"/>
        <w:ind w:left="2124" w:hanging="2124"/>
        <w:jc w:val="both"/>
        <w:rPr>
          <w:rFonts w:ascii="Arial" w:hAnsi="Arial" w:cs="Arial"/>
          <w:bCs/>
          <w:sz w:val="24"/>
          <w:szCs w:val="24"/>
        </w:rPr>
      </w:pPr>
      <w:r>
        <w:rPr>
          <w:rFonts w:ascii="Arial" w:hAnsi="Arial" w:cs="Arial"/>
          <w:b/>
          <w:bCs/>
          <w:sz w:val="24"/>
          <w:szCs w:val="24"/>
        </w:rPr>
        <w:t xml:space="preserve">Artículo </w:t>
      </w:r>
      <w:r w:rsidR="00C44706">
        <w:rPr>
          <w:rFonts w:ascii="Arial" w:hAnsi="Arial" w:cs="Arial"/>
          <w:b/>
          <w:bCs/>
          <w:sz w:val="24"/>
          <w:szCs w:val="24"/>
        </w:rPr>
        <w:t>4</w:t>
      </w:r>
      <w:r w:rsidR="00587078">
        <w:rPr>
          <w:rFonts w:ascii="Arial" w:hAnsi="Arial" w:cs="Arial"/>
          <w:b/>
          <w:bCs/>
          <w:sz w:val="24"/>
          <w:szCs w:val="24"/>
        </w:rPr>
        <w:t>1</w:t>
      </w:r>
      <w:r w:rsidR="00E9160D" w:rsidRPr="003452B4">
        <w:rPr>
          <w:rFonts w:ascii="Arial" w:hAnsi="Arial" w:cs="Arial"/>
          <w:b/>
          <w:bCs/>
          <w:sz w:val="24"/>
          <w:szCs w:val="24"/>
        </w:rPr>
        <w:t xml:space="preserve">.- </w:t>
      </w:r>
      <w:r w:rsidR="007C2C46" w:rsidRPr="003452B4">
        <w:rPr>
          <w:rFonts w:ascii="Arial" w:hAnsi="Arial" w:cs="Arial"/>
          <w:b/>
          <w:bCs/>
          <w:sz w:val="24"/>
          <w:szCs w:val="24"/>
        </w:rPr>
        <w:tab/>
      </w:r>
      <w:r w:rsidR="00F777F5" w:rsidRPr="003452B4">
        <w:rPr>
          <w:rFonts w:ascii="Arial" w:hAnsi="Arial" w:cs="Arial"/>
          <w:bCs/>
          <w:sz w:val="24"/>
          <w:szCs w:val="24"/>
        </w:rPr>
        <w:t xml:space="preserve">La admisión de miembros y representantes será por acuerdo del </w:t>
      </w:r>
      <w:r w:rsidR="00A839DF" w:rsidRPr="003452B4">
        <w:rPr>
          <w:rFonts w:ascii="Arial" w:hAnsi="Arial" w:cs="Arial"/>
          <w:bCs/>
          <w:sz w:val="24"/>
          <w:szCs w:val="24"/>
        </w:rPr>
        <w:t xml:space="preserve">pleno </w:t>
      </w:r>
      <w:r w:rsidR="00F777F5" w:rsidRPr="003452B4">
        <w:rPr>
          <w:rFonts w:ascii="Arial" w:hAnsi="Arial" w:cs="Arial"/>
          <w:bCs/>
          <w:sz w:val="24"/>
          <w:szCs w:val="24"/>
        </w:rPr>
        <w:t xml:space="preserve">del Comité Nacional Sistema Producto, previa propuesta de admisión por escrito de su representada. </w:t>
      </w:r>
    </w:p>
    <w:p w:rsidR="00F777F5" w:rsidRPr="003452B4" w:rsidRDefault="00F777F5" w:rsidP="007C2C46">
      <w:pPr>
        <w:autoSpaceDE w:val="0"/>
        <w:autoSpaceDN w:val="0"/>
        <w:adjustRightInd w:val="0"/>
        <w:spacing w:after="0" w:line="240" w:lineRule="auto"/>
        <w:ind w:left="2124" w:hanging="2124"/>
        <w:jc w:val="both"/>
        <w:rPr>
          <w:rFonts w:ascii="Arial" w:hAnsi="Arial" w:cs="Arial"/>
          <w:bCs/>
          <w:sz w:val="24"/>
          <w:szCs w:val="24"/>
        </w:rPr>
      </w:pPr>
    </w:p>
    <w:p w:rsidR="00F777F5" w:rsidRPr="003452B4" w:rsidRDefault="00F777F5" w:rsidP="007C2C46">
      <w:pPr>
        <w:autoSpaceDE w:val="0"/>
        <w:autoSpaceDN w:val="0"/>
        <w:adjustRightInd w:val="0"/>
        <w:spacing w:after="0" w:line="240" w:lineRule="auto"/>
        <w:ind w:left="2124" w:hanging="2124"/>
        <w:jc w:val="both"/>
        <w:rPr>
          <w:rFonts w:ascii="Arial" w:hAnsi="Arial" w:cs="Arial"/>
          <w:bCs/>
          <w:sz w:val="24"/>
          <w:szCs w:val="24"/>
        </w:rPr>
      </w:pPr>
      <w:r w:rsidRPr="003452B4">
        <w:rPr>
          <w:rFonts w:ascii="Arial" w:hAnsi="Arial" w:cs="Arial"/>
          <w:b/>
          <w:bCs/>
          <w:sz w:val="24"/>
          <w:szCs w:val="24"/>
        </w:rPr>
        <w:t>Art</w:t>
      </w:r>
      <w:r w:rsidR="008B59E5">
        <w:rPr>
          <w:rFonts w:ascii="Arial" w:hAnsi="Arial" w:cs="Arial"/>
          <w:b/>
          <w:bCs/>
          <w:sz w:val="24"/>
          <w:szCs w:val="24"/>
        </w:rPr>
        <w:t xml:space="preserve">ículo </w:t>
      </w:r>
      <w:r w:rsidR="00C44706">
        <w:rPr>
          <w:rFonts w:ascii="Arial" w:hAnsi="Arial" w:cs="Arial"/>
          <w:b/>
          <w:bCs/>
          <w:sz w:val="24"/>
          <w:szCs w:val="24"/>
        </w:rPr>
        <w:t>4</w:t>
      </w:r>
      <w:r w:rsidR="00587078">
        <w:rPr>
          <w:rFonts w:ascii="Arial" w:hAnsi="Arial" w:cs="Arial"/>
          <w:b/>
          <w:bCs/>
          <w:sz w:val="24"/>
          <w:szCs w:val="24"/>
        </w:rPr>
        <w:t>2</w:t>
      </w:r>
      <w:r w:rsidR="00437401" w:rsidRPr="003452B4">
        <w:rPr>
          <w:rFonts w:ascii="Arial" w:hAnsi="Arial" w:cs="Arial"/>
          <w:b/>
          <w:bCs/>
          <w:sz w:val="24"/>
          <w:szCs w:val="24"/>
        </w:rPr>
        <w:t>.-</w:t>
      </w:r>
      <w:r w:rsidRPr="003452B4">
        <w:rPr>
          <w:rFonts w:ascii="Arial" w:hAnsi="Arial" w:cs="Arial"/>
          <w:b/>
          <w:bCs/>
          <w:sz w:val="24"/>
          <w:szCs w:val="24"/>
        </w:rPr>
        <w:tab/>
      </w:r>
      <w:r w:rsidRPr="003452B4">
        <w:rPr>
          <w:rFonts w:ascii="Arial" w:hAnsi="Arial" w:cs="Arial"/>
          <w:bCs/>
          <w:sz w:val="24"/>
          <w:szCs w:val="24"/>
        </w:rPr>
        <w:t xml:space="preserve">La separación podrá ser voluntaria, cuando el representante </w:t>
      </w:r>
      <w:r w:rsidR="00A839DF">
        <w:rPr>
          <w:rFonts w:ascii="Arial" w:hAnsi="Arial" w:cs="Arial"/>
          <w:bCs/>
          <w:sz w:val="24"/>
          <w:szCs w:val="24"/>
        </w:rPr>
        <w:t>por</w:t>
      </w:r>
      <w:r w:rsidR="00C44706">
        <w:rPr>
          <w:rFonts w:ascii="Arial" w:hAnsi="Arial" w:cs="Arial"/>
          <w:bCs/>
          <w:sz w:val="24"/>
          <w:szCs w:val="24"/>
        </w:rPr>
        <w:t xml:space="preserve"> </w:t>
      </w:r>
      <w:r w:rsidRPr="003452B4">
        <w:rPr>
          <w:rFonts w:ascii="Arial" w:hAnsi="Arial" w:cs="Arial"/>
          <w:bCs/>
          <w:sz w:val="24"/>
          <w:szCs w:val="24"/>
        </w:rPr>
        <w:t>motu proprio renuncie al cargo conferido por su representada o bien, por dejar de tener vínculo alguno co</w:t>
      </w:r>
      <w:r w:rsidR="00C44706">
        <w:rPr>
          <w:rFonts w:ascii="Arial" w:hAnsi="Arial" w:cs="Arial"/>
          <w:bCs/>
          <w:sz w:val="24"/>
          <w:szCs w:val="24"/>
        </w:rPr>
        <w:t xml:space="preserve">n la dependencia, organización </w:t>
      </w:r>
      <w:r w:rsidRPr="003452B4">
        <w:rPr>
          <w:rFonts w:ascii="Arial" w:hAnsi="Arial" w:cs="Arial"/>
          <w:bCs/>
          <w:sz w:val="24"/>
          <w:szCs w:val="24"/>
        </w:rPr>
        <w:t>o institución que representa.</w:t>
      </w:r>
    </w:p>
    <w:p w:rsidR="00F777F5" w:rsidRPr="003452B4" w:rsidRDefault="00F777F5" w:rsidP="007C2C46">
      <w:pPr>
        <w:autoSpaceDE w:val="0"/>
        <w:autoSpaceDN w:val="0"/>
        <w:adjustRightInd w:val="0"/>
        <w:spacing w:after="0" w:line="240" w:lineRule="auto"/>
        <w:ind w:left="2124" w:hanging="2124"/>
        <w:jc w:val="both"/>
        <w:rPr>
          <w:rFonts w:ascii="Arial" w:hAnsi="Arial" w:cs="Arial"/>
          <w:bCs/>
          <w:sz w:val="24"/>
          <w:szCs w:val="24"/>
        </w:rPr>
      </w:pPr>
    </w:p>
    <w:p w:rsidR="00F777F5" w:rsidRPr="003452B4" w:rsidRDefault="001B7F60" w:rsidP="007C2C46">
      <w:pPr>
        <w:autoSpaceDE w:val="0"/>
        <w:autoSpaceDN w:val="0"/>
        <w:adjustRightInd w:val="0"/>
        <w:spacing w:after="0" w:line="240" w:lineRule="auto"/>
        <w:ind w:left="2124" w:hanging="2124"/>
        <w:jc w:val="both"/>
        <w:rPr>
          <w:rFonts w:ascii="Arial" w:hAnsi="Arial" w:cs="Arial"/>
          <w:bCs/>
          <w:sz w:val="24"/>
          <w:szCs w:val="24"/>
        </w:rPr>
      </w:pPr>
      <w:r w:rsidRPr="003452B4">
        <w:rPr>
          <w:rFonts w:ascii="Arial" w:hAnsi="Arial" w:cs="Arial"/>
          <w:b/>
          <w:bCs/>
          <w:sz w:val="24"/>
          <w:szCs w:val="24"/>
        </w:rPr>
        <w:t>Art</w:t>
      </w:r>
      <w:r w:rsidR="008B59E5">
        <w:rPr>
          <w:rFonts w:ascii="Arial" w:hAnsi="Arial" w:cs="Arial"/>
          <w:b/>
          <w:bCs/>
          <w:sz w:val="24"/>
          <w:szCs w:val="24"/>
        </w:rPr>
        <w:t xml:space="preserve">ículo </w:t>
      </w:r>
      <w:r w:rsidR="00C44706">
        <w:rPr>
          <w:rFonts w:ascii="Arial" w:hAnsi="Arial" w:cs="Arial"/>
          <w:b/>
          <w:bCs/>
          <w:sz w:val="24"/>
          <w:szCs w:val="24"/>
        </w:rPr>
        <w:t>4</w:t>
      </w:r>
      <w:r w:rsidR="00587078">
        <w:rPr>
          <w:rFonts w:ascii="Arial" w:hAnsi="Arial" w:cs="Arial"/>
          <w:b/>
          <w:bCs/>
          <w:sz w:val="24"/>
          <w:szCs w:val="24"/>
        </w:rPr>
        <w:t>3</w:t>
      </w:r>
      <w:r w:rsidR="00437401" w:rsidRPr="003452B4">
        <w:rPr>
          <w:rFonts w:ascii="Arial" w:hAnsi="Arial" w:cs="Arial"/>
          <w:b/>
          <w:bCs/>
          <w:sz w:val="24"/>
          <w:szCs w:val="24"/>
        </w:rPr>
        <w:t>.-</w:t>
      </w:r>
      <w:r w:rsidRPr="003452B4">
        <w:rPr>
          <w:rFonts w:ascii="Arial" w:hAnsi="Arial" w:cs="Arial"/>
          <w:b/>
          <w:bCs/>
          <w:sz w:val="24"/>
          <w:szCs w:val="24"/>
        </w:rPr>
        <w:tab/>
      </w:r>
      <w:r w:rsidRPr="003452B4">
        <w:rPr>
          <w:rFonts w:ascii="Arial" w:hAnsi="Arial" w:cs="Arial"/>
          <w:bCs/>
          <w:sz w:val="24"/>
          <w:szCs w:val="24"/>
        </w:rPr>
        <w:t>La exclusión se sustentará en el incumplimiento de las obligaciones previstas en este Reglamento, alterar de mala fe los derechos de cualquiera de los miembros; dedicarse dentro del Comité Nacional Sistema Producto a la realización de actividades con fines políticos, electorales, lucro u otros distintos al objeto del Comité Nacional Sistema Producto previstos en este Reglamento y o</w:t>
      </w:r>
      <w:r w:rsidR="00C44706">
        <w:rPr>
          <w:rFonts w:ascii="Arial" w:hAnsi="Arial" w:cs="Arial"/>
          <w:bCs/>
          <w:sz w:val="24"/>
          <w:szCs w:val="24"/>
        </w:rPr>
        <w:t>tras disposiciones aplicables.</w:t>
      </w:r>
    </w:p>
    <w:p w:rsidR="000B5256" w:rsidRPr="00552D61" w:rsidRDefault="000B5256" w:rsidP="00525EA0">
      <w:pPr>
        <w:autoSpaceDE w:val="0"/>
        <w:autoSpaceDN w:val="0"/>
        <w:adjustRightInd w:val="0"/>
        <w:spacing w:after="0" w:line="240" w:lineRule="auto"/>
        <w:rPr>
          <w:rFonts w:ascii="Arial" w:hAnsi="Arial" w:cs="Arial"/>
          <w:bCs/>
          <w:sz w:val="24"/>
          <w:szCs w:val="24"/>
        </w:rPr>
      </w:pPr>
    </w:p>
    <w:p w:rsidR="003532B9" w:rsidRDefault="003532B9">
      <w:pPr>
        <w:rPr>
          <w:rFonts w:ascii="Arial" w:hAnsi="Arial" w:cs="Arial"/>
          <w:b/>
          <w:bCs/>
          <w:sz w:val="24"/>
          <w:szCs w:val="24"/>
        </w:rPr>
      </w:pPr>
      <w:r>
        <w:rPr>
          <w:rFonts w:ascii="Arial" w:hAnsi="Arial" w:cs="Arial"/>
          <w:b/>
          <w:bCs/>
          <w:sz w:val="24"/>
          <w:szCs w:val="24"/>
        </w:rPr>
        <w:br w:type="page"/>
      </w:r>
    </w:p>
    <w:p w:rsidR="00E9160D" w:rsidRPr="003452B4" w:rsidRDefault="00E9160D" w:rsidP="00D91741">
      <w:pPr>
        <w:autoSpaceDE w:val="0"/>
        <w:autoSpaceDN w:val="0"/>
        <w:adjustRightInd w:val="0"/>
        <w:spacing w:after="0" w:line="240" w:lineRule="auto"/>
        <w:jc w:val="center"/>
        <w:rPr>
          <w:rFonts w:ascii="Arial" w:hAnsi="Arial" w:cs="Arial"/>
          <w:b/>
          <w:bCs/>
          <w:sz w:val="24"/>
          <w:szCs w:val="24"/>
        </w:rPr>
      </w:pPr>
      <w:r w:rsidRPr="003452B4">
        <w:rPr>
          <w:rFonts w:ascii="Arial" w:hAnsi="Arial" w:cs="Arial"/>
          <w:b/>
          <w:bCs/>
          <w:sz w:val="24"/>
          <w:szCs w:val="24"/>
        </w:rPr>
        <w:lastRenderedPageBreak/>
        <w:t>TRANSITORIOS</w:t>
      </w:r>
    </w:p>
    <w:p w:rsidR="00552D61" w:rsidRPr="00552D61" w:rsidRDefault="00552D61" w:rsidP="00552D61">
      <w:pPr>
        <w:autoSpaceDE w:val="0"/>
        <w:autoSpaceDN w:val="0"/>
        <w:adjustRightInd w:val="0"/>
        <w:spacing w:after="0" w:line="240" w:lineRule="auto"/>
        <w:rPr>
          <w:rFonts w:ascii="Arial" w:hAnsi="Arial" w:cs="Arial"/>
          <w:bCs/>
          <w:sz w:val="24"/>
          <w:szCs w:val="24"/>
        </w:rPr>
      </w:pPr>
    </w:p>
    <w:p w:rsidR="00E9160D" w:rsidRPr="003452B4" w:rsidRDefault="00E9160D" w:rsidP="000370C9">
      <w:pPr>
        <w:autoSpaceDE w:val="0"/>
        <w:autoSpaceDN w:val="0"/>
        <w:adjustRightInd w:val="0"/>
        <w:spacing w:after="0" w:line="240" w:lineRule="auto"/>
        <w:jc w:val="both"/>
        <w:rPr>
          <w:rFonts w:ascii="Arial" w:hAnsi="Arial" w:cs="Arial"/>
          <w:sz w:val="24"/>
          <w:szCs w:val="24"/>
        </w:rPr>
      </w:pPr>
      <w:r w:rsidRPr="003452B4">
        <w:rPr>
          <w:rFonts w:ascii="Arial" w:hAnsi="Arial" w:cs="Arial"/>
          <w:b/>
          <w:bCs/>
          <w:sz w:val="24"/>
          <w:szCs w:val="24"/>
        </w:rPr>
        <w:t xml:space="preserve">PRIMERO.- </w:t>
      </w:r>
      <w:r w:rsidRPr="003452B4">
        <w:rPr>
          <w:rFonts w:ascii="Arial" w:hAnsi="Arial" w:cs="Arial"/>
          <w:sz w:val="24"/>
          <w:szCs w:val="24"/>
        </w:rPr>
        <w:t>El presente Reglamento entrará en vigor el día de su aprobación por los Comité</w:t>
      </w:r>
      <w:r w:rsidR="00A839DF">
        <w:rPr>
          <w:rFonts w:ascii="Arial" w:hAnsi="Arial" w:cs="Arial"/>
          <w:sz w:val="24"/>
          <w:szCs w:val="24"/>
        </w:rPr>
        <w:t xml:space="preserve"> Nacionales Sistema Producto Pecuarios</w:t>
      </w:r>
      <w:r w:rsidRPr="003452B4">
        <w:rPr>
          <w:rFonts w:ascii="Arial" w:hAnsi="Arial" w:cs="Arial"/>
          <w:sz w:val="24"/>
          <w:szCs w:val="24"/>
        </w:rPr>
        <w:t>.</w:t>
      </w:r>
    </w:p>
    <w:p w:rsidR="00D91741" w:rsidRDefault="00D91741" w:rsidP="000370C9">
      <w:pPr>
        <w:autoSpaceDE w:val="0"/>
        <w:autoSpaceDN w:val="0"/>
        <w:adjustRightInd w:val="0"/>
        <w:spacing w:after="0" w:line="240" w:lineRule="auto"/>
        <w:jc w:val="both"/>
        <w:rPr>
          <w:rFonts w:ascii="Arial" w:hAnsi="Arial" w:cs="Arial"/>
          <w:sz w:val="24"/>
          <w:szCs w:val="24"/>
        </w:rPr>
      </w:pPr>
    </w:p>
    <w:p w:rsidR="00806F6B" w:rsidRPr="00806F6B" w:rsidRDefault="00E9160D" w:rsidP="000370C9">
      <w:pPr>
        <w:autoSpaceDE w:val="0"/>
        <w:autoSpaceDN w:val="0"/>
        <w:adjustRightInd w:val="0"/>
        <w:spacing w:after="0" w:line="240" w:lineRule="auto"/>
        <w:jc w:val="both"/>
        <w:rPr>
          <w:rFonts w:ascii="Arial" w:hAnsi="Arial" w:cs="Arial"/>
          <w:bCs/>
          <w:sz w:val="24"/>
          <w:szCs w:val="24"/>
        </w:rPr>
      </w:pPr>
      <w:r w:rsidRPr="00065DF3">
        <w:rPr>
          <w:rFonts w:ascii="Arial" w:hAnsi="Arial" w:cs="Arial"/>
          <w:b/>
          <w:bCs/>
          <w:sz w:val="24"/>
          <w:szCs w:val="24"/>
        </w:rPr>
        <w:t xml:space="preserve">SEGUNDO.- </w:t>
      </w:r>
      <w:r w:rsidR="00806F6B" w:rsidRPr="00065DF3">
        <w:rPr>
          <w:rFonts w:ascii="Arial" w:hAnsi="Arial" w:cs="Arial"/>
          <w:bCs/>
          <w:sz w:val="24"/>
          <w:szCs w:val="24"/>
        </w:rPr>
        <w:t>Una vez su entrad</w:t>
      </w:r>
      <w:r w:rsidR="00065DF3" w:rsidRPr="00065DF3">
        <w:rPr>
          <w:rFonts w:ascii="Arial" w:hAnsi="Arial" w:cs="Arial"/>
          <w:bCs/>
          <w:sz w:val="24"/>
          <w:szCs w:val="24"/>
        </w:rPr>
        <w:t xml:space="preserve">o </w:t>
      </w:r>
      <w:r w:rsidR="00806F6B" w:rsidRPr="00065DF3">
        <w:rPr>
          <w:rFonts w:ascii="Arial" w:hAnsi="Arial" w:cs="Arial"/>
          <w:bCs/>
          <w:sz w:val="24"/>
          <w:szCs w:val="24"/>
        </w:rPr>
        <w:t>en vigor</w:t>
      </w:r>
      <w:r w:rsidR="00065DF3" w:rsidRPr="00065DF3">
        <w:rPr>
          <w:rFonts w:ascii="Arial" w:hAnsi="Arial" w:cs="Arial"/>
          <w:bCs/>
          <w:sz w:val="24"/>
          <w:szCs w:val="24"/>
        </w:rPr>
        <w:t xml:space="preserve"> el presente reglamento, se convocará a reunión del de Comité para la </w:t>
      </w:r>
      <w:r w:rsidR="00806F6B" w:rsidRPr="00065DF3">
        <w:rPr>
          <w:rFonts w:ascii="Arial" w:hAnsi="Arial" w:cs="Arial"/>
          <w:bCs/>
          <w:sz w:val="24"/>
          <w:szCs w:val="24"/>
        </w:rPr>
        <w:t xml:space="preserve">elecciones de </w:t>
      </w:r>
      <w:r w:rsidR="00065DF3" w:rsidRPr="00065DF3">
        <w:rPr>
          <w:rFonts w:ascii="Arial" w:hAnsi="Arial" w:cs="Arial"/>
          <w:bCs/>
          <w:sz w:val="24"/>
          <w:szCs w:val="24"/>
        </w:rPr>
        <w:t>l</w:t>
      </w:r>
      <w:r w:rsidR="00806F6B" w:rsidRPr="00065DF3">
        <w:rPr>
          <w:rFonts w:ascii="Arial" w:hAnsi="Arial" w:cs="Arial"/>
          <w:bCs/>
          <w:sz w:val="24"/>
          <w:szCs w:val="24"/>
        </w:rPr>
        <w:t>os Representantes No Gubernamentales Titular</w:t>
      </w:r>
      <w:r w:rsidR="00065DF3">
        <w:rPr>
          <w:rFonts w:ascii="Arial" w:hAnsi="Arial" w:cs="Arial"/>
          <w:bCs/>
          <w:sz w:val="24"/>
          <w:szCs w:val="24"/>
        </w:rPr>
        <w:t xml:space="preserve">, por única vez, </w:t>
      </w:r>
      <w:r w:rsidR="00806F6B" w:rsidRPr="00065DF3">
        <w:rPr>
          <w:rFonts w:ascii="Arial" w:hAnsi="Arial" w:cs="Arial"/>
          <w:bCs/>
          <w:sz w:val="24"/>
          <w:szCs w:val="24"/>
        </w:rPr>
        <w:t>y Suplente de cada uno de</w:t>
      </w:r>
      <w:r w:rsidR="00065DF3" w:rsidRPr="00065DF3">
        <w:rPr>
          <w:rFonts w:ascii="Arial" w:hAnsi="Arial" w:cs="Arial"/>
          <w:bCs/>
          <w:sz w:val="24"/>
          <w:szCs w:val="24"/>
        </w:rPr>
        <w:t xml:space="preserve"> </w:t>
      </w:r>
      <w:r w:rsidR="00806F6B" w:rsidRPr="00065DF3">
        <w:rPr>
          <w:rFonts w:ascii="Arial" w:hAnsi="Arial" w:cs="Arial"/>
          <w:bCs/>
          <w:sz w:val="24"/>
          <w:szCs w:val="24"/>
        </w:rPr>
        <w:t>los Comités Nacionales Sistema Producto Pecuarios.</w:t>
      </w:r>
    </w:p>
    <w:p w:rsidR="00806F6B" w:rsidRDefault="00806F6B" w:rsidP="000370C9">
      <w:pPr>
        <w:autoSpaceDE w:val="0"/>
        <w:autoSpaceDN w:val="0"/>
        <w:adjustRightInd w:val="0"/>
        <w:spacing w:after="0" w:line="240" w:lineRule="auto"/>
        <w:jc w:val="both"/>
        <w:rPr>
          <w:rFonts w:ascii="Arial" w:hAnsi="Arial" w:cs="Arial"/>
          <w:b/>
          <w:bCs/>
          <w:sz w:val="24"/>
          <w:szCs w:val="24"/>
        </w:rPr>
      </w:pPr>
    </w:p>
    <w:p w:rsidR="00E9160D" w:rsidRPr="003452B4" w:rsidRDefault="00806F6B" w:rsidP="000370C9">
      <w:pPr>
        <w:autoSpaceDE w:val="0"/>
        <w:autoSpaceDN w:val="0"/>
        <w:adjustRightInd w:val="0"/>
        <w:spacing w:after="0" w:line="240" w:lineRule="auto"/>
        <w:jc w:val="both"/>
        <w:rPr>
          <w:rFonts w:ascii="Arial" w:hAnsi="Arial" w:cs="Arial"/>
          <w:sz w:val="24"/>
          <w:szCs w:val="24"/>
        </w:rPr>
      </w:pPr>
      <w:r w:rsidRPr="003452B4">
        <w:rPr>
          <w:rFonts w:ascii="Arial" w:hAnsi="Arial" w:cs="Arial"/>
          <w:b/>
          <w:bCs/>
          <w:sz w:val="24"/>
          <w:szCs w:val="24"/>
        </w:rPr>
        <w:t xml:space="preserve">TERCERO.- </w:t>
      </w:r>
      <w:r w:rsidR="00E9160D" w:rsidRPr="003452B4">
        <w:rPr>
          <w:rFonts w:ascii="Arial" w:hAnsi="Arial" w:cs="Arial"/>
          <w:sz w:val="24"/>
          <w:szCs w:val="24"/>
        </w:rPr>
        <w:t xml:space="preserve">En </w:t>
      </w:r>
      <w:r w:rsidR="00C44706">
        <w:rPr>
          <w:rFonts w:ascii="Arial" w:hAnsi="Arial" w:cs="Arial"/>
          <w:sz w:val="24"/>
          <w:szCs w:val="24"/>
        </w:rPr>
        <w:t>ningún caso, se obligará</w:t>
      </w:r>
      <w:r w:rsidR="00E9160D" w:rsidRPr="003452B4">
        <w:rPr>
          <w:rFonts w:ascii="Arial" w:hAnsi="Arial" w:cs="Arial"/>
          <w:sz w:val="24"/>
          <w:szCs w:val="24"/>
        </w:rPr>
        <w:t xml:space="preserve"> a sus miembros a la realización de actividades</w:t>
      </w:r>
      <w:r w:rsidR="00D91741" w:rsidRPr="003452B4">
        <w:rPr>
          <w:rFonts w:ascii="Arial" w:hAnsi="Arial" w:cs="Arial"/>
          <w:sz w:val="24"/>
          <w:szCs w:val="24"/>
        </w:rPr>
        <w:t xml:space="preserve"> </w:t>
      </w:r>
      <w:r w:rsidR="00E9160D" w:rsidRPr="003452B4">
        <w:rPr>
          <w:rFonts w:ascii="Arial" w:hAnsi="Arial" w:cs="Arial"/>
          <w:sz w:val="24"/>
          <w:szCs w:val="24"/>
        </w:rPr>
        <w:t>políticas partidistas ni a la adopción de militancia partidista alguna.</w:t>
      </w:r>
    </w:p>
    <w:p w:rsidR="00D91741" w:rsidRPr="00552D61" w:rsidRDefault="00D91741" w:rsidP="000370C9">
      <w:pPr>
        <w:autoSpaceDE w:val="0"/>
        <w:autoSpaceDN w:val="0"/>
        <w:adjustRightInd w:val="0"/>
        <w:spacing w:after="0" w:line="240" w:lineRule="auto"/>
        <w:jc w:val="both"/>
        <w:rPr>
          <w:rFonts w:ascii="Arial" w:hAnsi="Arial" w:cs="Arial"/>
          <w:bCs/>
          <w:sz w:val="24"/>
          <w:szCs w:val="24"/>
        </w:rPr>
      </w:pPr>
    </w:p>
    <w:p w:rsidR="00790599" w:rsidRPr="003452B4" w:rsidRDefault="00806F6B" w:rsidP="00D91741">
      <w:pPr>
        <w:autoSpaceDE w:val="0"/>
        <w:autoSpaceDN w:val="0"/>
        <w:adjustRightInd w:val="0"/>
        <w:spacing w:after="0" w:line="240" w:lineRule="auto"/>
        <w:jc w:val="both"/>
        <w:rPr>
          <w:rFonts w:ascii="Arial" w:hAnsi="Arial" w:cs="Arial"/>
          <w:sz w:val="24"/>
          <w:szCs w:val="24"/>
        </w:rPr>
      </w:pPr>
      <w:r w:rsidRPr="00806F6B">
        <w:rPr>
          <w:rFonts w:ascii="Arial" w:hAnsi="Arial" w:cs="Arial"/>
          <w:b/>
          <w:bCs/>
          <w:sz w:val="24"/>
          <w:szCs w:val="24"/>
        </w:rPr>
        <w:t>CUARTO</w:t>
      </w:r>
      <w:r w:rsidRPr="003452B4">
        <w:rPr>
          <w:b/>
        </w:rPr>
        <w:t xml:space="preserve">.- </w:t>
      </w:r>
      <w:r w:rsidR="00E9160D" w:rsidRPr="003452B4">
        <w:rPr>
          <w:rFonts w:ascii="Arial" w:hAnsi="Arial" w:cs="Arial"/>
          <w:sz w:val="24"/>
          <w:szCs w:val="24"/>
        </w:rPr>
        <w:t>Los casos no previstos en este Reglamento serán resueltos por Acuerdo de</w:t>
      </w:r>
      <w:r w:rsidR="00A839DF">
        <w:rPr>
          <w:rFonts w:ascii="Arial" w:hAnsi="Arial" w:cs="Arial"/>
          <w:sz w:val="24"/>
          <w:szCs w:val="24"/>
        </w:rPr>
        <w:t xml:space="preserve"> cada </w:t>
      </w:r>
      <w:r w:rsidR="00A839DF" w:rsidRPr="003452B4">
        <w:rPr>
          <w:rFonts w:ascii="Arial" w:hAnsi="Arial" w:cs="Arial"/>
          <w:sz w:val="24"/>
          <w:szCs w:val="24"/>
        </w:rPr>
        <w:t>Comité</w:t>
      </w:r>
      <w:r w:rsidR="00A839DF">
        <w:rPr>
          <w:rFonts w:ascii="Arial" w:hAnsi="Arial" w:cs="Arial"/>
          <w:sz w:val="24"/>
          <w:szCs w:val="24"/>
        </w:rPr>
        <w:t xml:space="preserve"> Nacional Sistema Producto Pecuario</w:t>
      </w:r>
      <w:r w:rsidR="00E9160D" w:rsidRPr="003452B4">
        <w:rPr>
          <w:rFonts w:ascii="Arial" w:hAnsi="Arial" w:cs="Arial"/>
          <w:sz w:val="24"/>
          <w:szCs w:val="24"/>
        </w:rPr>
        <w:t>.</w:t>
      </w:r>
    </w:p>
    <w:p w:rsidR="00790599" w:rsidRPr="003452B4" w:rsidRDefault="00790599" w:rsidP="000370C9">
      <w:pPr>
        <w:pStyle w:val="Default"/>
        <w:jc w:val="both"/>
        <w:rPr>
          <w:color w:val="auto"/>
        </w:rPr>
      </w:pPr>
    </w:p>
    <w:p w:rsidR="006D4008" w:rsidRDefault="00806F6B" w:rsidP="000370C9">
      <w:pPr>
        <w:pStyle w:val="Default"/>
        <w:jc w:val="both"/>
        <w:rPr>
          <w:color w:val="auto"/>
        </w:rPr>
      </w:pPr>
      <w:r w:rsidRPr="00806F6B">
        <w:rPr>
          <w:b/>
          <w:color w:val="auto"/>
        </w:rPr>
        <w:t>QUINTO.</w:t>
      </w:r>
      <w:r>
        <w:rPr>
          <w:color w:val="auto"/>
        </w:rPr>
        <w:t xml:space="preserve"> </w:t>
      </w:r>
      <w:r w:rsidR="005D6FFF" w:rsidRPr="003452B4">
        <w:rPr>
          <w:color w:val="auto"/>
        </w:rPr>
        <w:t>El presente Reglamento será modificado en caso de sufrir cambios en su Marco Legal o será revisado cada 5 años.</w:t>
      </w:r>
    </w:p>
    <w:p w:rsidR="00B34AD1" w:rsidRDefault="00B34AD1" w:rsidP="000370C9">
      <w:pPr>
        <w:pStyle w:val="Default"/>
        <w:jc w:val="both"/>
        <w:rPr>
          <w:color w:val="auto"/>
        </w:rPr>
      </w:pPr>
    </w:p>
    <w:sectPr w:rsidR="00B34AD1" w:rsidSect="00F90921">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D8" w:rsidRDefault="00304BD8" w:rsidP="00063EC1">
      <w:pPr>
        <w:spacing w:after="0" w:line="240" w:lineRule="auto"/>
      </w:pPr>
      <w:r>
        <w:separator/>
      </w:r>
    </w:p>
  </w:endnote>
  <w:endnote w:type="continuationSeparator" w:id="0">
    <w:p w:rsidR="00304BD8" w:rsidRDefault="00304BD8" w:rsidP="0006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85" w:rsidRDefault="00B819C9" w:rsidP="00A2516A">
    <w:pPr>
      <w:pStyle w:val="Piedepgina"/>
      <w:jc w:val="center"/>
    </w:pPr>
    <w:r>
      <w:rPr>
        <w:rFonts w:ascii="Arial" w:hAnsi="Arial" w:cs="Arial"/>
        <w:noProof/>
      </w:rPr>
      <mc:AlternateContent>
        <mc:Choice Requires="wps">
          <w:drawing>
            <wp:anchor distT="4294967292" distB="4294967292" distL="114300" distR="114300" simplePos="0" relativeHeight="251662336" behindDoc="0" locked="0" layoutInCell="1" allowOverlap="1">
              <wp:simplePos x="0" y="0"/>
              <wp:positionH relativeFrom="column">
                <wp:posOffset>-484505</wp:posOffset>
              </wp:positionH>
              <wp:positionV relativeFrom="paragraph">
                <wp:posOffset>-48261</wp:posOffset>
              </wp:positionV>
              <wp:extent cx="64960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084C82" id="_x0000_t32" coordsize="21600,21600" o:spt="32" o:oned="t" path="m,l21600,21600e" filled="f">
              <v:path arrowok="t" fillok="f" o:connecttype="none"/>
              <o:lock v:ext="edit" shapetype="t"/>
            </v:shapetype>
            <v:shape id="AutoShape 2" o:spid="_x0000_s1026" type="#_x0000_t32" style="position:absolute;margin-left:-38.15pt;margin-top:-3.8pt;width:511.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" strokecolor="#f79646 [3209]" strokeweight="1pt">
              <v:shadow color="#974706 [1609]" offset="1pt"/>
            </v:shape>
          </w:pict>
        </mc:Fallback>
      </mc:AlternateContent>
    </w:r>
    <w:r w:rsidR="009B5785" w:rsidRPr="00F90921">
      <w:rPr>
        <w:rFonts w:ascii="Arial" w:hAnsi="Arial" w:cs="Arial"/>
        <w:lang w:val="es-ES"/>
      </w:rPr>
      <w:t xml:space="preserve">Página </w:t>
    </w:r>
    <w:r w:rsidR="00EB23B7" w:rsidRPr="00F90921">
      <w:rPr>
        <w:rFonts w:ascii="Arial" w:hAnsi="Arial" w:cs="Arial"/>
        <w:lang w:val="es-ES"/>
      </w:rPr>
      <w:fldChar w:fldCharType="begin"/>
    </w:r>
    <w:r w:rsidR="009B5785" w:rsidRPr="00F90921">
      <w:rPr>
        <w:rFonts w:ascii="Arial" w:hAnsi="Arial" w:cs="Arial"/>
        <w:lang w:val="es-ES"/>
      </w:rPr>
      <w:instrText xml:space="preserve"> PAGE </w:instrText>
    </w:r>
    <w:r w:rsidR="00EB23B7" w:rsidRPr="00F90921">
      <w:rPr>
        <w:rFonts w:ascii="Arial" w:hAnsi="Arial" w:cs="Arial"/>
        <w:lang w:val="es-ES"/>
      </w:rPr>
      <w:fldChar w:fldCharType="separate"/>
    </w:r>
    <w:r w:rsidR="00AC79B5">
      <w:rPr>
        <w:rFonts w:ascii="Arial" w:hAnsi="Arial" w:cs="Arial"/>
        <w:noProof/>
        <w:lang w:val="es-ES"/>
      </w:rPr>
      <w:t>1</w:t>
    </w:r>
    <w:r w:rsidR="00EB23B7" w:rsidRPr="00F90921">
      <w:rPr>
        <w:rFonts w:ascii="Arial" w:hAnsi="Arial" w:cs="Arial"/>
        <w:lang w:val="es-ES"/>
      </w:rPr>
      <w:fldChar w:fldCharType="end"/>
    </w:r>
    <w:r w:rsidR="009B5785" w:rsidRPr="00F90921">
      <w:rPr>
        <w:rFonts w:ascii="Arial" w:hAnsi="Arial" w:cs="Arial"/>
        <w:lang w:val="es-ES"/>
      </w:rPr>
      <w:t xml:space="preserve"> de </w:t>
    </w:r>
    <w:r w:rsidR="00EB23B7" w:rsidRPr="00F90921">
      <w:rPr>
        <w:rFonts w:ascii="Arial" w:hAnsi="Arial" w:cs="Arial"/>
        <w:lang w:val="es-ES"/>
      </w:rPr>
      <w:fldChar w:fldCharType="begin"/>
    </w:r>
    <w:r w:rsidR="009B5785" w:rsidRPr="00F90921">
      <w:rPr>
        <w:rFonts w:ascii="Arial" w:hAnsi="Arial" w:cs="Arial"/>
        <w:lang w:val="es-ES"/>
      </w:rPr>
      <w:instrText xml:space="preserve"> NUMPAGES  </w:instrText>
    </w:r>
    <w:r w:rsidR="00EB23B7" w:rsidRPr="00F90921">
      <w:rPr>
        <w:rFonts w:ascii="Arial" w:hAnsi="Arial" w:cs="Arial"/>
        <w:lang w:val="es-ES"/>
      </w:rPr>
      <w:fldChar w:fldCharType="separate"/>
    </w:r>
    <w:r w:rsidR="00AC79B5">
      <w:rPr>
        <w:rFonts w:ascii="Arial" w:hAnsi="Arial" w:cs="Arial"/>
        <w:noProof/>
        <w:lang w:val="es-ES"/>
      </w:rPr>
      <w:t>17</w:t>
    </w:r>
    <w:r w:rsidR="00EB23B7" w:rsidRPr="00F90921">
      <w:rPr>
        <w:rFonts w:ascii="Arial" w:hAnsi="Arial" w:cs="Arial"/>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D8" w:rsidRDefault="00304BD8" w:rsidP="00063EC1">
      <w:pPr>
        <w:spacing w:after="0" w:line="240" w:lineRule="auto"/>
      </w:pPr>
      <w:r>
        <w:separator/>
      </w:r>
    </w:p>
  </w:footnote>
  <w:footnote w:type="continuationSeparator" w:id="0">
    <w:p w:rsidR="00304BD8" w:rsidRDefault="00304BD8" w:rsidP="0006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85" w:rsidRDefault="009B578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936"/>
      <w:gridCol w:w="5107"/>
    </w:tblGrid>
    <w:tr w:rsidR="00C551C5" w:rsidRPr="00A2516A" w:rsidTr="004A2A5D">
      <w:trPr>
        <w:trHeight w:val="1671"/>
      </w:trPr>
      <w:tc>
        <w:tcPr>
          <w:tcW w:w="3936" w:type="dxa"/>
          <w:tcBorders>
            <w:right w:val="nil"/>
          </w:tcBorders>
        </w:tcPr>
        <w:p w:rsidR="00C551C5" w:rsidRPr="00A2516A" w:rsidRDefault="00C551C5">
          <w:pPr>
            <w:pStyle w:val="Encabezado"/>
            <w:rPr>
              <w:sz w:val="20"/>
              <w:szCs w:val="20"/>
            </w:rPr>
          </w:pPr>
          <w:r w:rsidRPr="00C551C5">
            <w:rPr>
              <w:noProof/>
              <w:sz w:val="20"/>
              <w:szCs w:val="20"/>
            </w:rPr>
            <w:drawing>
              <wp:inline distT="0" distB="0" distL="0" distR="0">
                <wp:extent cx="1144905" cy="104140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44905" cy="1041400"/>
                        </a:xfrm>
                        <a:prstGeom prst="rect">
                          <a:avLst/>
                        </a:prstGeom>
                        <a:noFill/>
                        <a:ln w="9525">
                          <a:noFill/>
                          <a:miter lim="800000"/>
                          <a:headEnd/>
                          <a:tailEnd/>
                        </a:ln>
                      </pic:spPr>
                    </pic:pic>
                  </a:graphicData>
                </a:graphic>
              </wp:inline>
            </w:drawing>
          </w:r>
        </w:p>
      </w:tc>
      <w:tc>
        <w:tcPr>
          <w:tcW w:w="5107" w:type="dxa"/>
          <w:tcBorders>
            <w:top w:val="nil"/>
            <w:left w:val="nil"/>
            <w:right w:val="nil"/>
          </w:tcBorders>
          <w:vAlign w:val="center"/>
        </w:tcPr>
        <w:p w:rsidR="00C551C5" w:rsidRPr="00A2516A" w:rsidRDefault="00C551C5" w:rsidP="00C551C5">
          <w:pPr>
            <w:pStyle w:val="Encabezado"/>
            <w:jc w:val="center"/>
            <w:rPr>
              <w:rFonts w:ascii="Arial" w:hAnsi="Arial" w:cs="Arial"/>
              <w:b/>
              <w:sz w:val="20"/>
              <w:szCs w:val="20"/>
            </w:rPr>
          </w:pPr>
          <w:r>
            <w:rPr>
              <w:rFonts w:ascii="Arial" w:hAnsi="Arial" w:cs="Arial"/>
              <w:b/>
              <w:sz w:val="20"/>
              <w:szCs w:val="20"/>
            </w:rPr>
            <w:t xml:space="preserve">Reglamento Interno de los </w:t>
          </w:r>
          <w:r w:rsidRPr="00A2516A">
            <w:rPr>
              <w:rFonts w:ascii="Arial" w:hAnsi="Arial" w:cs="Arial"/>
              <w:b/>
              <w:sz w:val="20"/>
              <w:szCs w:val="20"/>
            </w:rPr>
            <w:t>Comité</w:t>
          </w:r>
          <w:r>
            <w:rPr>
              <w:rFonts w:ascii="Arial" w:hAnsi="Arial" w:cs="Arial"/>
              <w:b/>
              <w:sz w:val="20"/>
              <w:szCs w:val="20"/>
            </w:rPr>
            <w:t>s</w:t>
          </w:r>
          <w:r w:rsidRPr="00A2516A">
            <w:rPr>
              <w:rFonts w:ascii="Arial" w:hAnsi="Arial" w:cs="Arial"/>
              <w:b/>
              <w:sz w:val="20"/>
              <w:szCs w:val="20"/>
            </w:rPr>
            <w:t xml:space="preserve"> Nacional</w:t>
          </w:r>
          <w:r>
            <w:rPr>
              <w:rFonts w:ascii="Arial" w:hAnsi="Arial" w:cs="Arial"/>
              <w:b/>
              <w:sz w:val="20"/>
              <w:szCs w:val="20"/>
            </w:rPr>
            <w:t>es</w:t>
          </w:r>
          <w:r w:rsidRPr="00A2516A">
            <w:rPr>
              <w:rFonts w:ascii="Arial" w:hAnsi="Arial" w:cs="Arial"/>
              <w:b/>
              <w:sz w:val="20"/>
              <w:szCs w:val="20"/>
            </w:rPr>
            <w:t xml:space="preserve"> </w:t>
          </w:r>
        </w:p>
        <w:p w:rsidR="00C551C5" w:rsidRDefault="00C551C5" w:rsidP="00C551C5">
          <w:pPr>
            <w:pStyle w:val="Encabezado"/>
            <w:jc w:val="center"/>
            <w:rPr>
              <w:rFonts w:ascii="Arial" w:hAnsi="Arial" w:cs="Arial"/>
              <w:b/>
              <w:sz w:val="20"/>
              <w:szCs w:val="20"/>
            </w:rPr>
          </w:pPr>
          <w:r w:rsidRPr="00A2516A">
            <w:rPr>
              <w:rFonts w:ascii="Arial" w:hAnsi="Arial" w:cs="Arial"/>
              <w:b/>
              <w:sz w:val="20"/>
              <w:szCs w:val="20"/>
            </w:rPr>
            <w:t xml:space="preserve">Sistema Producto </w:t>
          </w:r>
          <w:r>
            <w:rPr>
              <w:rFonts w:ascii="Arial" w:hAnsi="Arial" w:cs="Arial"/>
              <w:b/>
              <w:sz w:val="20"/>
              <w:szCs w:val="20"/>
            </w:rPr>
            <w:t>Pecuarios</w:t>
          </w:r>
        </w:p>
        <w:p w:rsidR="00C551C5" w:rsidRDefault="00C551C5" w:rsidP="00F31A10">
          <w:pPr>
            <w:pStyle w:val="Encabezado"/>
            <w:rPr>
              <w:rFonts w:ascii="Arial" w:hAnsi="Arial" w:cs="Arial"/>
              <w:sz w:val="20"/>
              <w:szCs w:val="20"/>
            </w:rPr>
          </w:pPr>
        </w:p>
        <w:p w:rsidR="00C551C5" w:rsidRDefault="00C551C5" w:rsidP="00F31A10">
          <w:pPr>
            <w:pStyle w:val="Encabezado"/>
            <w:rPr>
              <w:rFonts w:ascii="Arial" w:hAnsi="Arial" w:cs="Arial"/>
              <w:sz w:val="20"/>
              <w:szCs w:val="20"/>
            </w:rPr>
          </w:pPr>
        </w:p>
        <w:p w:rsidR="00C551C5" w:rsidRPr="00C551C5" w:rsidRDefault="00DF6D3B" w:rsidP="00C551C5">
          <w:pPr>
            <w:pStyle w:val="Encabezado"/>
            <w:jc w:val="right"/>
            <w:rPr>
              <w:rFonts w:ascii="Arial" w:hAnsi="Arial" w:cs="Arial"/>
              <w:b/>
              <w:sz w:val="20"/>
              <w:szCs w:val="20"/>
            </w:rPr>
          </w:pPr>
          <w:r w:rsidRPr="00C551C5">
            <w:rPr>
              <w:rFonts w:ascii="Arial" w:hAnsi="Arial" w:cs="Arial"/>
              <w:b/>
              <w:sz w:val="20"/>
              <w:szCs w:val="20"/>
            </w:rPr>
            <w:t xml:space="preserve">junio </w:t>
          </w:r>
          <w:r w:rsidR="00C551C5" w:rsidRPr="00C551C5">
            <w:rPr>
              <w:rFonts w:ascii="Arial" w:hAnsi="Arial" w:cs="Arial"/>
              <w:b/>
              <w:sz w:val="20"/>
              <w:szCs w:val="20"/>
            </w:rPr>
            <w:t>de 2012</w:t>
          </w:r>
        </w:p>
      </w:tc>
    </w:tr>
  </w:tbl>
  <w:p w:rsidR="009B5785" w:rsidRPr="00A2516A" w:rsidRDefault="009B5785" w:rsidP="00A2516A">
    <w:pPr>
      <w:pStyle w:val="Encabezado"/>
      <w:jc w:val="center"/>
      <w:rPr>
        <w:rFonts w:ascii="Arial" w:hAnsi="Arial" w:cs="Arial"/>
        <w:b/>
        <w:sz w:val="20"/>
        <w:szCs w:val="20"/>
      </w:rPr>
    </w:pPr>
  </w:p>
  <w:p w:rsidR="009B5785" w:rsidRPr="00A2516A" w:rsidRDefault="00B819C9">
    <w:pPr>
      <w:pStyle w:val="Encabezado"/>
      <w:rPr>
        <w:sz w:val="20"/>
        <w:szCs w:val="20"/>
      </w:rPr>
    </w:pPr>
    <w:r>
      <w:rPr>
        <w:noProof/>
        <w:sz w:val="20"/>
        <w:szCs w:val="20"/>
      </w:rPr>
      <mc:AlternateContent>
        <mc:Choice Requires="wps">
          <w:drawing>
            <wp:anchor distT="4294967292" distB="4294967292" distL="114300" distR="114300" simplePos="0" relativeHeight="251659264" behindDoc="0" locked="0" layoutInCell="1" allowOverlap="1">
              <wp:simplePos x="0" y="0"/>
              <wp:positionH relativeFrom="column">
                <wp:posOffset>-484505</wp:posOffset>
              </wp:positionH>
              <wp:positionV relativeFrom="paragraph">
                <wp:posOffset>29209</wp:posOffset>
              </wp:positionV>
              <wp:extent cx="649605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171F03" id="_x0000_t32" coordsize="21600,21600" o:spt="32" o:oned="t" path="m,l21600,21600e" filled="f">
              <v:path arrowok="t" fillok="f" o:connecttype="none"/>
              <o:lock v:ext="edit" shapetype="t"/>
            </v:shapetype>
            <v:shape id="AutoShape 1" o:spid="_x0000_s1026" type="#_x0000_t32" style="position:absolute;margin-left:-38.15pt;margin-top:2.3pt;width:511.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" strokecolor="#f79646 [3209]" strokeweight="1pt">
              <v:shadow color="#974706 [1609]"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5851"/>
    <w:multiLevelType w:val="hybridMultilevel"/>
    <w:tmpl w:val="E6A4B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67326A6"/>
    <w:multiLevelType w:val="hybridMultilevel"/>
    <w:tmpl w:val="0D5AB5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0B3CAB"/>
    <w:multiLevelType w:val="hybridMultilevel"/>
    <w:tmpl w:val="41CC9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3E521D"/>
    <w:multiLevelType w:val="hybridMultilevel"/>
    <w:tmpl w:val="DDC0C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9260691"/>
    <w:multiLevelType w:val="hybridMultilevel"/>
    <w:tmpl w:val="2C3A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CF"/>
    <w:rsid w:val="00003DB7"/>
    <w:rsid w:val="00004D11"/>
    <w:rsid w:val="000128D1"/>
    <w:rsid w:val="000325B6"/>
    <w:rsid w:val="00034A2B"/>
    <w:rsid w:val="000370C9"/>
    <w:rsid w:val="00037FDC"/>
    <w:rsid w:val="00041CF0"/>
    <w:rsid w:val="000422CB"/>
    <w:rsid w:val="00043380"/>
    <w:rsid w:val="00043A18"/>
    <w:rsid w:val="00043D4A"/>
    <w:rsid w:val="0004625A"/>
    <w:rsid w:val="00047EE0"/>
    <w:rsid w:val="000532C2"/>
    <w:rsid w:val="00055929"/>
    <w:rsid w:val="00063EC1"/>
    <w:rsid w:val="00065DF3"/>
    <w:rsid w:val="000774E0"/>
    <w:rsid w:val="000815D0"/>
    <w:rsid w:val="000825F4"/>
    <w:rsid w:val="00090C8C"/>
    <w:rsid w:val="00091EA9"/>
    <w:rsid w:val="000977FB"/>
    <w:rsid w:val="000A20BC"/>
    <w:rsid w:val="000A38E5"/>
    <w:rsid w:val="000B5256"/>
    <w:rsid w:val="000B62A7"/>
    <w:rsid w:val="000B7CA8"/>
    <w:rsid w:val="000C322F"/>
    <w:rsid w:val="000C33EA"/>
    <w:rsid w:val="000C4A20"/>
    <w:rsid w:val="000D5605"/>
    <w:rsid w:val="000E063D"/>
    <w:rsid w:val="000E1AF9"/>
    <w:rsid w:val="000E5613"/>
    <w:rsid w:val="000E725D"/>
    <w:rsid w:val="000F053A"/>
    <w:rsid w:val="000F0D3D"/>
    <w:rsid w:val="000F41AF"/>
    <w:rsid w:val="000F44C7"/>
    <w:rsid w:val="000F5628"/>
    <w:rsid w:val="000F72F5"/>
    <w:rsid w:val="001009EB"/>
    <w:rsid w:val="001074D1"/>
    <w:rsid w:val="001160EC"/>
    <w:rsid w:val="0011711E"/>
    <w:rsid w:val="0012020B"/>
    <w:rsid w:val="0012693C"/>
    <w:rsid w:val="00131BD1"/>
    <w:rsid w:val="00133CD1"/>
    <w:rsid w:val="0014017E"/>
    <w:rsid w:val="00145A11"/>
    <w:rsid w:val="0014790F"/>
    <w:rsid w:val="00154297"/>
    <w:rsid w:val="00154A57"/>
    <w:rsid w:val="00157209"/>
    <w:rsid w:val="00170827"/>
    <w:rsid w:val="00171275"/>
    <w:rsid w:val="001760BA"/>
    <w:rsid w:val="00195199"/>
    <w:rsid w:val="001A4FAE"/>
    <w:rsid w:val="001B02E1"/>
    <w:rsid w:val="001B7F60"/>
    <w:rsid w:val="001C2BAF"/>
    <w:rsid w:val="001E219A"/>
    <w:rsid w:val="001E4041"/>
    <w:rsid w:val="001E4183"/>
    <w:rsid w:val="001E7386"/>
    <w:rsid w:val="001F3F86"/>
    <w:rsid w:val="001F7B2F"/>
    <w:rsid w:val="00202899"/>
    <w:rsid w:val="002066D3"/>
    <w:rsid w:val="00213A67"/>
    <w:rsid w:val="00213D89"/>
    <w:rsid w:val="00217710"/>
    <w:rsid w:val="002226E7"/>
    <w:rsid w:val="002408DE"/>
    <w:rsid w:val="00241244"/>
    <w:rsid w:val="0024530B"/>
    <w:rsid w:val="00246B07"/>
    <w:rsid w:val="00251A61"/>
    <w:rsid w:val="00256CD2"/>
    <w:rsid w:val="0026187D"/>
    <w:rsid w:val="0026251F"/>
    <w:rsid w:val="0026393E"/>
    <w:rsid w:val="00267BD7"/>
    <w:rsid w:val="0028283C"/>
    <w:rsid w:val="002907EC"/>
    <w:rsid w:val="002A0687"/>
    <w:rsid w:val="002B2F3C"/>
    <w:rsid w:val="002B7A2B"/>
    <w:rsid w:val="002C4685"/>
    <w:rsid w:val="002C6603"/>
    <w:rsid w:val="002D5A2B"/>
    <w:rsid w:val="002E2435"/>
    <w:rsid w:val="002E50AE"/>
    <w:rsid w:val="002E621C"/>
    <w:rsid w:val="003013A6"/>
    <w:rsid w:val="003017DC"/>
    <w:rsid w:val="00302ABD"/>
    <w:rsid w:val="00304BD8"/>
    <w:rsid w:val="0031640F"/>
    <w:rsid w:val="003238B7"/>
    <w:rsid w:val="00327E8C"/>
    <w:rsid w:val="003308E3"/>
    <w:rsid w:val="00342B79"/>
    <w:rsid w:val="003452B4"/>
    <w:rsid w:val="003477F8"/>
    <w:rsid w:val="00347A55"/>
    <w:rsid w:val="003532B9"/>
    <w:rsid w:val="0035673C"/>
    <w:rsid w:val="00365EF5"/>
    <w:rsid w:val="00367830"/>
    <w:rsid w:val="00370CB7"/>
    <w:rsid w:val="00375E81"/>
    <w:rsid w:val="003764C8"/>
    <w:rsid w:val="0038584F"/>
    <w:rsid w:val="003A2E5E"/>
    <w:rsid w:val="003A7945"/>
    <w:rsid w:val="003A7D83"/>
    <w:rsid w:val="003C0B48"/>
    <w:rsid w:val="003C1D81"/>
    <w:rsid w:val="003C387A"/>
    <w:rsid w:val="003C6898"/>
    <w:rsid w:val="003D1571"/>
    <w:rsid w:val="003D6D46"/>
    <w:rsid w:val="003E3BF7"/>
    <w:rsid w:val="003E59C2"/>
    <w:rsid w:val="003E77CE"/>
    <w:rsid w:val="003F02C6"/>
    <w:rsid w:val="003F5683"/>
    <w:rsid w:val="004113CD"/>
    <w:rsid w:val="00412370"/>
    <w:rsid w:val="00416E68"/>
    <w:rsid w:val="00420EB8"/>
    <w:rsid w:val="004232D3"/>
    <w:rsid w:val="00427BAE"/>
    <w:rsid w:val="00437401"/>
    <w:rsid w:val="00475568"/>
    <w:rsid w:val="0047632E"/>
    <w:rsid w:val="00482141"/>
    <w:rsid w:val="004829C1"/>
    <w:rsid w:val="00482A63"/>
    <w:rsid w:val="00482F07"/>
    <w:rsid w:val="00484522"/>
    <w:rsid w:val="0048566E"/>
    <w:rsid w:val="004859A1"/>
    <w:rsid w:val="00485F6B"/>
    <w:rsid w:val="00490F3F"/>
    <w:rsid w:val="00491938"/>
    <w:rsid w:val="0049540F"/>
    <w:rsid w:val="00495A46"/>
    <w:rsid w:val="004A7F9F"/>
    <w:rsid w:val="004B0294"/>
    <w:rsid w:val="004B49F8"/>
    <w:rsid w:val="004B4DD6"/>
    <w:rsid w:val="004C19EE"/>
    <w:rsid w:val="004C1F7A"/>
    <w:rsid w:val="004C4CC0"/>
    <w:rsid w:val="004C7168"/>
    <w:rsid w:val="004C7B1C"/>
    <w:rsid w:val="004E4FB7"/>
    <w:rsid w:val="004E5634"/>
    <w:rsid w:val="004F0B7D"/>
    <w:rsid w:val="00500A09"/>
    <w:rsid w:val="005204F2"/>
    <w:rsid w:val="00524DBF"/>
    <w:rsid w:val="00525EA0"/>
    <w:rsid w:val="005262F9"/>
    <w:rsid w:val="00544BC8"/>
    <w:rsid w:val="00547CDB"/>
    <w:rsid w:val="0055080A"/>
    <w:rsid w:val="00552D61"/>
    <w:rsid w:val="005537ED"/>
    <w:rsid w:val="00554CD2"/>
    <w:rsid w:val="00560B10"/>
    <w:rsid w:val="0056101A"/>
    <w:rsid w:val="00561C6A"/>
    <w:rsid w:val="00565357"/>
    <w:rsid w:val="005674F9"/>
    <w:rsid w:val="00575886"/>
    <w:rsid w:val="00576427"/>
    <w:rsid w:val="00576EC8"/>
    <w:rsid w:val="00587078"/>
    <w:rsid w:val="00595664"/>
    <w:rsid w:val="005A2B9B"/>
    <w:rsid w:val="005B5280"/>
    <w:rsid w:val="005B712E"/>
    <w:rsid w:val="005C2825"/>
    <w:rsid w:val="005D6FFF"/>
    <w:rsid w:val="005E2BCC"/>
    <w:rsid w:val="005F0A86"/>
    <w:rsid w:val="005F3724"/>
    <w:rsid w:val="00601DB0"/>
    <w:rsid w:val="006116E2"/>
    <w:rsid w:val="00612CC7"/>
    <w:rsid w:val="00613AC0"/>
    <w:rsid w:val="00616146"/>
    <w:rsid w:val="00616C8E"/>
    <w:rsid w:val="00620610"/>
    <w:rsid w:val="006209BA"/>
    <w:rsid w:val="006219F7"/>
    <w:rsid w:val="00634900"/>
    <w:rsid w:val="00655F0F"/>
    <w:rsid w:val="00674D85"/>
    <w:rsid w:val="00676381"/>
    <w:rsid w:val="00676E9F"/>
    <w:rsid w:val="00677282"/>
    <w:rsid w:val="00681C24"/>
    <w:rsid w:val="00683641"/>
    <w:rsid w:val="00690369"/>
    <w:rsid w:val="00690CE0"/>
    <w:rsid w:val="00697E9A"/>
    <w:rsid w:val="006A4D84"/>
    <w:rsid w:val="006B1D44"/>
    <w:rsid w:val="006B1DD6"/>
    <w:rsid w:val="006C2B80"/>
    <w:rsid w:val="006C2CB6"/>
    <w:rsid w:val="006C5E2D"/>
    <w:rsid w:val="006D3F49"/>
    <w:rsid w:val="006D4008"/>
    <w:rsid w:val="006E2910"/>
    <w:rsid w:val="006E2FBC"/>
    <w:rsid w:val="006E304D"/>
    <w:rsid w:val="006E50C8"/>
    <w:rsid w:val="006F3CBA"/>
    <w:rsid w:val="0070514E"/>
    <w:rsid w:val="00706397"/>
    <w:rsid w:val="00712E01"/>
    <w:rsid w:val="00713D00"/>
    <w:rsid w:val="00717FB0"/>
    <w:rsid w:val="00722B40"/>
    <w:rsid w:val="0074046B"/>
    <w:rsid w:val="00741056"/>
    <w:rsid w:val="00741C2E"/>
    <w:rsid w:val="00744186"/>
    <w:rsid w:val="007519C5"/>
    <w:rsid w:val="007637D6"/>
    <w:rsid w:val="00774034"/>
    <w:rsid w:val="00774709"/>
    <w:rsid w:val="00776D2A"/>
    <w:rsid w:val="007771B2"/>
    <w:rsid w:val="0078655C"/>
    <w:rsid w:val="00790599"/>
    <w:rsid w:val="007A369E"/>
    <w:rsid w:val="007A4082"/>
    <w:rsid w:val="007B0F9D"/>
    <w:rsid w:val="007B3225"/>
    <w:rsid w:val="007B433A"/>
    <w:rsid w:val="007B771A"/>
    <w:rsid w:val="007C2C46"/>
    <w:rsid w:val="007C4FFE"/>
    <w:rsid w:val="007D664B"/>
    <w:rsid w:val="007E0996"/>
    <w:rsid w:val="007E2C37"/>
    <w:rsid w:val="007E5030"/>
    <w:rsid w:val="007F1169"/>
    <w:rsid w:val="007F6BE8"/>
    <w:rsid w:val="00806F6B"/>
    <w:rsid w:val="00812C76"/>
    <w:rsid w:val="00814AAE"/>
    <w:rsid w:val="00817B92"/>
    <w:rsid w:val="00822BCF"/>
    <w:rsid w:val="00825578"/>
    <w:rsid w:val="00836A0E"/>
    <w:rsid w:val="00836E68"/>
    <w:rsid w:val="00840F11"/>
    <w:rsid w:val="00844385"/>
    <w:rsid w:val="008454F2"/>
    <w:rsid w:val="00850E0C"/>
    <w:rsid w:val="00851576"/>
    <w:rsid w:val="0085791A"/>
    <w:rsid w:val="00867CAF"/>
    <w:rsid w:val="00867E95"/>
    <w:rsid w:val="00872A08"/>
    <w:rsid w:val="00873662"/>
    <w:rsid w:val="008776AB"/>
    <w:rsid w:val="00882BCC"/>
    <w:rsid w:val="00884EBF"/>
    <w:rsid w:val="00884FFA"/>
    <w:rsid w:val="00885020"/>
    <w:rsid w:val="00887082"/>
    <w:rsid w:val="00887F4E"/>
    <w:rsid w:val="00893C09"/>
    <w:rsid w:val="008A3FAB"/>
    <w:rsid w:val="008A46E1"/>
    <w:rsid w:val="008A7972"/>
    <w:rsid w:val="008B1002"/>
    <w:rsid w:val="008B569B"/>
    <w:rsid w:val="008B59E5"/>
    <w:rsid w:val="008C7077"/>
    <w:rsid w:val="008D0A6D"/>
    <w:rsid w:val="008D65D4"/>
    <w:rsid w:val="008E4CD1"/>
    <w:rsid w:val="00900D8B"/>
    <w:rsid w:val="00910458"/>
    <w:rsid w:val="00912984"/>
    <w:rsid w:val="00913EC5"/>
    <w:rsid w:val="00923CCA"/>
    <w:rsid w:val="00932124"/>
    <w:rsid w:val="00932673"/>
    <w:rsid w:val="00942A30"/>
    <w:rsid w:val="00946CB7"/>
    <w:rsid w:val="00953E61"/>
    <w:rsid w:val="00954006"/>
    <w:rsid w:val="00955FD2"/>
    <w:rsid w:val="00957717"/>
    <w:rsid w:val="00960133"/>
    <w:rsid w:val="00964756"/>
    <w:rsid w:val="009810FA"/>
    <w:rsid w:val="00984E7C"/>
    <w:rsid w:val="00986C67"/>
    <w:rsid w:val="009A0FE0"/>
    <w:rsid w:val="009B5785"/>
    <w:rsid w:val="009C361C"/>
    <w:rsid w:val="009D057A"/>
    <w:rsid w:val="009D16D3"/>
    <w:rsid w:val="009D2AAE"/>
    <w:rsid w:val="009D2B3F"/>
    <w:rsid w:val="009D5F79"/>
    <w:rsid w:val="009E0740"/>
    <w:rsid w:val="009E137D"/>
    <w:rsid w:val="009E4BF3"/>
    <w:rsid w:val="009F782D"/>
    <w:rsid w:val="00A05641"/>
    <w:rsid w:val="00A06AB1"/>
    <w:rsid w:val="00A13CD6"/>
    <w:rsid w:val="00A2516A"/>
    <w:rsid w:val="00A330D1"/>
    <w:rsid w:val="00A35458"/>
    <w:rsid w:val="00A355C9"/>
    <w:rsid w:val="00A47929"/>
    <w:rsid w:val="00A50C05"/>
    <w:rsid w:val="00A52E46"/>
    <w:rsid w:val="00A544BD"/>
    <w:rsid w:val="00A60B3E"/>
    <w:rsid w:val="00A619C0"/>
    <w:rsid w:val="00A72B62"/>
    <w:rsid w:val="00A72C4E"/>
    <w:rsid w:val="00A81A8C"/>
    <w:rsid w:val="00A839DF"/>
    <w:rsid w:val="00AB225B"/>
    <w:rsid w:val="00AB3AF9"/>
    <w:rsid w:val="00AB7540"/>
    <w:rsid w:val="00AC42D3"/>
    <w:rsid w:val="00AC60B6"/>
    <w:rsid w:val="00AC6804"/>
    <w:rsid w:val="00AC79B5"/>
    <w:rsid w:val="00AD22D8"/>
    <w:rsid w:val="00AD374F"/>
    <w:rsid w:val="00AE5C65"/>
    <w:rsid w:val="00AF02E8"/>
    <w:rsid w:val="00AF582D"/>
    <w:rsid w:val="00AF62B1"/>
    <w:rsid w:val="00AF74A8"/>
    <w:rsid w:val="00B00A8C"/>
    <w:rsid w:val="00B03D5A"/>
    <w:rsid w:val="00B04A66"/>
    <w:rsid w:val="00B05B0B"/>
    <w:rsid w:val="00B061EE"/>
    <w:rsid w:val="00B14592"/>
    <w:rsid w:val="00B15BD5"/>
    <w:rsid w:val="00B164D7"/>
    <w:rsid w:val="00B17F52"/>
    <w:rsid w:val="00B238A6"/>
    <w:rsid w:val="00B26D25"/>
    <w:rsid w:val="00B34AD1"/>
    <w:rsid w:val="00B35DCB"/>
    <w:rsid w:val="00B35F1B"/>
    <w:rsid w:val="00B47A53"/>
    <w:rsid w:val="00B72B3F"/>
    <w:rsid w:val="00B819C9"/>
    <w:rsid w:val="00B81C73"/>
    <w:rsid w:val="00B82AB8"/>
    <w:rsid w:val="00B82BAD"/>
    <w:rsid w:val="00B86CCF"/>
    <w:rsid w:val="00B9061F"/>
    <w:rsid w:val="00B955CE"/>
    <w:rsid w:val="00BA0900"/>
    <w:rsid w:val="00BA5D91"/>
    <w:rsid w:val="00BA72C2"/>
    <w:rsid w:val="00BB28FA"/>
    <w:rsid w:val="00BC0967"/>
    <w:rsid w:val="00BC7971"/>
    <w:rsid w:val="00BD06E6"/>
    <w:rsid w:val="00BD1FA7"/>
    <w:rsid w:val="00BD230F"/>
    <w:rsid w:val="00BD31E1"/>
    <w:rsid w:val="00BD37CD"/>
    <w:rsid w:val="00BE1231"/>
    <w:rsid w:val="00BE4AAD"/>
    <w:rsid w:val="00C0429C"/>
    <w:rsid w:val="00C12CDE"/>
    <w:rsid w:val="00C17418"/>
    <w:rsid w:val="00C24C47"/>
    <w:rsid w:val="00C32FCC"/>
    <w:rsid w:val="00C34632"/>
    <w:rsid w:val="00C44706"/>
    <w:rsid w:val="00C512B5"/>
    <w:rsid w:val="00C551C5"/>
    <w:rsid w:val="00C5555F"/>
    <w:rsid w:val="00C60E9E"/>
    <w:rsid w:val="00C67816"/>
    <w:rsid w:val="00C73D0C"/>
    <w:rsid w:val="00C83956"/>
    <w:rsid w:val="00C85E00"/>
    <w:rsid w:val="00C93CB9"/>
    <w:rsid w:val="00CA40D4"/>
    <w:rsid w:val="00CA533F"/>
    <w:rsid w:val="00CB558E"/>
    <w:rsid w:val="00CD117A"/>
    <w:rsid w:val="00CE6120"/>
    <w:rsid w:val="00CE766D"/>
    <w:rsid w:val="00CF00AA"/>
    <w:rsid w:val="00CF521D"/>
    <w:rsid w:val="00CF6052"/>
    <w:rsid w:val="00D00B81"/>
    <w:rsid w:val="00D02164"/>
    <w:rsid w:val="00D10E52"/>
    <w:rsid w:val="00D15167"/>
    <w:rsid w:val="00D159E0"/>
    <w:rsid w:val="00D27F59"/>
    <w:rsid w:val="00D500AB"/>
    <w:rsid w:val="00D50339"/>
    <w:rsid w:val="00D57BBD"/>
    <w:rsid w:val="00D6709E"/>
    <w:rsid w:val="00D7313F"/>
    <w:rsid w:val="00D73F30"/>
    <w:rsid w:val="00D7795F"/>
    <w:rsid w:val="00D83977"/>
    <w:rsid w:val="00D85856"/>
    <w:rsid w:val="00D91741"/>
    <w:rsid w:val="00D92280"/>
    <w:rsid w:val="00D949A2"/>
    <w:rsid w:val="00DA5117"/>
    <w:rsid w:val="00DA6C24"/>
    <w:rsid w:val="00DA7EDA"/>
    <w:rsid w:val="00DB153F"/>
    <w:rsid w:val="00DC12B1"/>
    <w:rsid w:val="00DC3209"/>
    <w:rsid w:val="00DD01D3"/>
    <w:rsid w:val="00DD1AE8"/>
    <w:rsid w:val="00DD4CF4"/>
    <w:rsid w:val="00DD5D52"/>
    <w:rsid w:val="00DE5392"/>
    <w:rsid w:val="00DF082D"/>
    <w:rsid w:val="00DF4FFD"/>
    <w:rsid w:val="00DF6D3B"/>
    <w:rsid w:val="00E02816"/>
    <w:rsid w:val="00E066A5"/>
    <w:rsid w:val="00E21247"/>
    <w:rsid w:val="00E27B81"/>
    <w:rsid w:val="00E3271F"/>
    <w:rsid w:val="00E5446C"/>
    <w:rsid w:val="00E73070"/>
    <w:rsid w:val="00E80363"/>
    <w:rsid w:val="00E9160D"/>
    <w:rsid w:val="00E93759"/>
    <w:rsid w:val="00E959CC"/>
    <w:rsid w:val="00EB1E39"/>
    <w:rsid w:val="00EB23B7"/>
    <w:rsid w:val="00EB380C"/>
    <w:rsid w:val="00EC250D"/>
    <w:rsid w:val="00EC5651"/>
    <w:rsid w:val="00ED0D82"/>
    <w:rsid w:val="00ED3701"/>
    <w:rsid w:val="00EE1E7B"/>
    <w:rsid w:val="00F10D8B"/>
    <w:rsid w:val="00F164BA"/>
    <w:rsid w:val="00F16840"/>
    <w:rsid w:val="00F2494B"/>
    <w:rsid w:val="00F31A10"/>
    <w:rsid w:val="00F36470"/>
    <w:rsid w:val="00F46F63"/>
    <w:rsid w:val="00F5171B"/>
    <w:rsid w:val="00F54E4D"/>
    <w:rsid w:val="00F61E7B"/>
    <w:rsid w:val="00F66F2A"/>
    <w:rsid w:val="00F76C43"/>
    <w:rsid w:val="00F76CA7"/>
    <w:rsid w:val="00F777F5"/>
    <w:rsid w:val="00F802AD"/>
    <w:rsid w:val="00F816B6"/>
    <w:rsid w:val="00F82046"/>
    <w:rsid w:val="00F830E1"/>
    <w:rsid w:val="00F90921"/>
    <w:rsid w:val="00FA22D4"/>
    <w:rsid w:val="00FA7A11"/>
    <w:rsid w:val="00FB07EE"/>
    <w:rsid w:val="00FC4C9C"/>
    <w:rsid w:val="00FC74A7"/>
    <w:rsid w:val="00FD21C4"/>
    <w:rsid w:val="00FD4AE1"/>
    <w:rsid w:val="00FE1CC0"/>
    <w:rsid w:val="00FE1E6E"/>
    <w:rsid w:val="00FE37E3"/>
    <w:rsid w:val="00FE471C"/>
    <w:rsid w:val="00FE64A2"/>
    <w:rsid w:val="00FF3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1D4D0-A5B6-4628-BB1E-7E3110B6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2BC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72B3F"/>
    <w:pPr>
      <w:ind w:left="720"/>
      <w:contextualSpacing/>
    </w:pPr>
  </w:style>
  <w:style w:type="paragraph" w:styleId="Encabezado">
    <w:name w:val="header"/>
    <w:basedOn w:val="Normal"/>
    <w:link w:val="EncabezadoCar"/>
    <w:uiPriority w:val="99"/>
    <w:unhideWhenUsed/>
    <w:rsid w:val="00063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EC1"/>
  </w:style>
  <w:style w:type="paragraph" w:styleId="Piedepgina">
    <w:name w:val="footer"/>
    <w:basedOn w:val="Normal"/>
    <w:link w:val="PiedepginaCar"/>
    <w:uiPriority w:val="99"/>
    <w:unhideWhenUsed/>
    <w:rsid w:val="00063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EC1"/>
  </w:style>
  <w:style w:type="table" w:styleId="Tablaconcuadrcula">
    <w:name w:val="Table Grid"/>
    <w:basedOn w:val="Tablanormal"/>
    <w:uiPriority w:val="59"/>
    <w:rsid w:val="00385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2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FCC"/>
    <w:rPr>
      <w:rFonts w:ascii="Tahoma" w:hAnsi="Tahoma" w:cs="Tahoma"/>
      <w:sz w:val="16"/>
      <w:szCs w:val="16"/>
    </w:rPr>
  </w:style>
  <w:style w:type="paragraph" w:styleId="Textosinformato">
    <w:name w:val="Plain Text"/>
    <w:basedOn w:val="Normal"/>
    <w:link w:val="TextosinformatoCar"/>
    <w:uiPriority w:val="99"/>
    <w:semiHidden/>
    <w:unhideWhenUsed/>
    <w:rsid w:val="00887F4E"/>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87F4E"/>
    <w:rPr>
      <w:rFonts w:ascii="Consolas" w:hAnsi="Consolas"/>
      <w:sz w:val="21"/>
      <w:szCs w:val="21"/>
    </w:rPr>
  </w:style>
  <w:style w:type="character" w:styleId="Refdecomentario">
    <w:name w:val="annotation reference"/>
    <w:basedOn w:val="Fuentedeprrafopredeter"/>
    <w:uiPriority w:val="99"/>
    <w:semiHidden/>
    <w:unhideWhenUsed/>
    <w:rsid w:val="005537ED"/>
    <w:rPr>
      <w:sz w:val="16"/>
      <w:szCs w:val="16"/>
    </w:rPr>
  </w:style>
  <w:style w:type="paragraph" w:styleId="Textocomentario">
    <w:name w:val="annotation text"/>
    <w:basedOn w:val="Normal"/>
    <w:link w:val="TextocomentarioCar"/>
    <w:uiPriority w:val="99"/>
    <w:semiHidden/>
    <w:unhideWhenUsed/>
    <w:rsid w:val="005537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37ED"/>
    <w:rPr>
      <w:sz w:val="20"/>
      <w:szCs w:val="20"/>
    </w:rPr>
  </w:style>
  <w:style w:type="paragraph" w:styleId="Asuntodelcomentario">
    <w:name w:val="annotation subject"/>
    <w:basedOn w:val="Textocomentario"/>
    <w:next w:val="Textocomentario"/>
    <w:link w:val="AsuntodelcomentarioCar"/>
    <w:uiPriority w:val="99"/>
    <w:semiHidden/>
    <w:unhideWhenUsed/>
    <w:rsid w:val="005537ED"/>
    <w:rPr>
      <w:b/>
      <w:bCs/>
    </w:rPr>
  </w:style>
  <w:style w:type="character" w:customStyle="1" w:styleId="AsuntodelcomentarioCar">
    <w:name w:val="Asunto del comentario Car"/>
    <w:basedOn w:val="TextocomentarioCar"/>
    <w:link w:val="Asuntodelcomentario"/>
    <w:uiPriority w:val="99"/>
    <w:semiHidden/>
    <w:rsid w:val="00553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BE30-E382-4CD7-A995-A07F29C6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3734</Words>
  <Characters>20539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GVG</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Zuñiga</cp:lastModifiedBy>
  <cp:revision>2</cp:revision>
  <cp:lastPrinted>2012-06-22T22:16:00Z</cp:lastPrinted>
  <dcterms:created xsi:type="dcterms:W3CDTF">2014-02-18T16:56:00Z</dcterms:created>
  <dcterms:modified xsi:type="dcterms:W3CDTF">2014-02-18T16:56:00Z</dcterms:modified>
</cp:coreProperties>
</file>